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9F" w:rsidRPr="00C0099F" w:rsidRDefault="00C0099F" w:rsidP="00C0099F">
      <w:pPr>
        <w:spacing w:after="0" w:line="240" w:lineRule="atLeast"/>
        <w:jc w:val="center"/>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TAŞINMAZ SATIŞI YAPILACAKTIR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C0099F">
        <w:rPr>
          <w:rFonts w:ascii="Times New Roman" w:eastAsia="Times New Roman" w:hAnsi="Times New Roman" w:cs="Times New Roman"/>
          <w:b/>
          <w:bCs/>
          <w:color w:val="0000FF"/>
          <w:sz w:val="18"/>
          <w:szCs w:val="18"/>
          <w:lang w:eastAsia="tr-TR"/>
        </w:rPr>
        <w:t>Kahramankazan</w:t>
      </w:r>
      <w:proofErr w:type="spellEnd"/>
      <w:r w:rsidRPr="00C0099F">
        <w:rPr>
          <w:rFonts w:ascii="Times New Roman" w:eastAsia="Times New Roman" w:hAnsi="Times New Roman" w:cs="Times New Roman"/>
          <w:b/>
          <w:bCs/>
          <w:color w:val="0000FF"/>
          <w:sz w:val="18"/>
          <w:szCs w:val="18"/>
          <w:lang w:eastAsia="tr-TR"/>
        </w:rPr>
        <w:t> Belediye Başkanlığından</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1 - Mülkiyeti </w:t>
      </w:r>
      <w:proofErr w:type="spellStart"/>
      <w:r w:rsidRPr="00C0099F">
        <w:rPr>
          <w:rFonts w:ascii="Times New Roman" w:eastAsia="Times New Roman" w:hAnsi="Times New Roman" w:cs="Times New Roman"/>
          <w:color w:val="000000"/>
          <w:sz w:val="18"/>
          <w:szCs w:val="18"/>
          <w:lang w:eastAsia="tr-TR"/>
        </w:rPr>
        <w:t>Kahramankazan</w:t>
      </w:r>
      <w:proofErr w:type="spellEnd"/>
      <w:r w:rsidRPr="00C0099F">
        <w:rPr>
          <w:rFonts w:ascii="Times New Roman" w:eastAsia="Times New Roman" w:hAnsi="Times New Roman" w:cs="Times New Roman"/>
          <w:color w:val="000000"/>
          <w:sz w:val="18"/>
          <w:szCs w:val="18"/>
          <w:lang w:eastAsia="tr-TR"/>
        </w:rPr>
        <w:t> Belediyesine ait İlçemiz sınırları içerisinde bulunan Atatürk Mahallesi tapulamasına kayıtlı 221262 ada 2 parsel numaralı 1 (bir) adet arsanın; 2886 sayılı Devlet ihale Kanununun 35/a. maddesi gereğince Kapalı Teklif Usulü ile satılacaktır.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2 - Satışı yapılacak taşınmazın Mahallesi, Cinsi, Ada, Parsel, Yüzölçümü, m² bedeli, toplam m² bedeli ve geçici teminat bedeli aşağıya çıkarılmıştır.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3 - İhale 29.06.2018 Cuma günü saat </w:t>
      </w:r>
      <w:proofErr w:type="gramStart"/>
      <w:r w:rsidRPr="00C0099F">
        <w:rPr>
          <w:rFonts w:ascii="Times New Roman" w:eastAsia="Times New Roman" w:hAnsi="Times New Roman" w:cs="Times New Roman"/>
          <w:color w:val="000000"/>
          <w:sz w:val="18"/>
          <w:szCs w:val="18"/>
          <w:lang w:eastAsia="tr-TR"/>
        </w:rPr>
        <w:t>11:00’da</w:t>
      </w:r>
      <w:proofErr w:type="gramEnd"/>
      <w:r w:rsidRPr="00C0099F">
        <w:rPr>
          <w:rFonts w:ascii="Times New Roman" w:eastAsia="Times New Roman" w:hAnsi="Times New Roman" w:cs="Times New Roman"/>
          <w:color w:val="000000"/>
          <w:sz w:val="18"/>
          <w:szCs w:val="18"/>
          <w:lang w:eastAsia="tr-TR"/>
        </w:rPr>
        <w:t> Belediye Meclis Toplantı Salonunda (16. Kat) Ankara Bulvarı No: 105/1 </w:t>
      </w:r>
      <w:proofErr w:type="spellStart"/>
      <w:r w:rsidRPr="00C0099F">
        <w:rPr>
          <w:rFonts w:ascii="Times New Roman" w:eastAsia="Times New Roman" w:hAnsi="Times New Roman" w:cs="Times New Roman"/>
          <w:color w:val="000000"/>
          <w:sz w:val="18"/>
          <w:szCs w:val="18"/>
          <w:lang w:eastAsia="tr-TR"/>
        </w:rPr>
        <w:t>Kahramankazan</w:t>
      </w:r>
      <w:proofErr w:type="spellEnd"/>
      <w:r w:rsidRPr="00C0099F">
        <w:rPr>
          <w:rFonts w:ascii="Times New Roman" w:eastAsia="Times New Roman" w:hAnsi="Times New Roman" w:cs="Times New Roman"/>
          <w:color w:val="000000"/>
          <w:sz w:val="18"/>
          <w:szCs w:val="18"/>
          <w:lang w:eastAsia="tr-TR"/>
        </w:rPr>
        <w:t>/ANKARA Encümen huzurunda yapılacaktır.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4 - Taşınmazların bedeli İhale Şartnamesinde gösterilen tabloda ki gibi tahsil edilecektir.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5 - İhaleye katılacaklarda aranacak belgeler;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a</w:t>
      </w:r>
      <w:proofErr w:type="gramEnd"/>
      <w:r w:rsidRPr="00C0099F">
        <w:rPr>
          <w:rFonts w:ascii="Times New Roman" w:eastAsia="Times New Roman" w:hAnsi="Times New Roman" w:cs="Times New Roman"/>
          <w:color w:val="000000"/>
          <w:sz w:val="18"/>
          <w:szCs w:val="18"/>
          <w:lang w:eastAsia="tr-TR"/>
        </w:rPr>
        <w:t> - İkametgâh belgesi,</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b</w:t>
      </w:r>
      <w:proofErr w:type="gramEnd"/>
      <w:r w:rsidRPr="00C0099F">
        <w:rPr>
          <w:rFonts w:ascii="Times New Roman" w:eastAsia="Times New Roman" w:hAnsi="Times New Roman" w:cs="Times New Roman"/>
          <w:color w:val="000000"/>
          <w:sz w:val="18"/>
          <w:szCs w:val="18"/>
          <w:lang w:eastAsia="tr-TR"/>
        </w:rPr>
        <w:t> - Nüfus cüzdanı örneği,</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c</w:t>
      </w:r>
      <w:proofErr w:type="gramEnd"/>
      <w:r w:rsidRPr="00C0099F">
        <w:rPr>
          <w:rFonts w:ascii="Times New Roman" w:eastAsia="Times New Roman" w:hAnsi="Times New Roman" w:cs="Times New Roman"/>
          <w:color w:val="000000"/>
          <w:sz w:val="18"/>
          <w:szCs w:val="18"/>
          <w:lang w:eastAsia="tr-TR"/>
        </w:rPr>
        <w:t> - Geçici Teminat yatırdığına dair makbuz,</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d</w:t>
      </w:r>
      <w:proofErr w:type="gramEnd"/>
      <w:r w:rsidRPr="00C0099F">
        <w:rPr>
          <w:rFonts w:ascii="Times New Roman" w:eastAsia="Times New Roman" w:hAnsi="Times New Roman" w:cs="Times New Roman"/>
          <w:color w:val="000000"/>
          <w:sz w:val="18"/>
          <w:szCs w:val="18"/>
          <w:lang w:eastAsia="tr-TR"/>
        </w:rPr>
        <w:t> - İdari Şartnameyi kabul ettiğine dair Taahhüt yazısı,</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e</w:t>
      </w:r>
      <w:proofErr w:type="gramEnd"/>
      <w:r w:rsidRPr="00C0099F">
        <w:rPr>
          <w:rFonts w:ascii="Times New Roman" w:eastAsia="Times New Roman" w:hAnsi="Times New Roman" w:cs="Times New Roman"/>
          <w:color w:val="000000"/>
          <w:sz w:val="18"/>
          <w:szCs w:val="18"/>
          <w:lang w:eastAsia="tr-TR"/>
        </w:rPr>
        <w:t> - Gerçek kişi olması halinde Noter tasdikli İmza Beyannamesi,</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f</w:t>
      </w:r>
      <w:proofErr w:type="gramEnd"/>
      <w:r w:rsidRPr="00C0099F">
        <w:rPr>
          <w:rFonts w:ascii="Times New Roman" w:eastAsia="Times New Roman" w:hAnsi="Times New Roman" w:cs="Times New Roman"/>
          <w:color w:val="000000"/>
          <w:sz w:val="18"/>
          <w:szCs w:val="18"/>
          <w:lang w:eastAsia="tr-TR"/>
        </w:rPr>
        <w:t> -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0099F">
        <w:rPr>
          <w:rFonts w:ascii="Times New Roman" w:eastAsia="Times New Roman" w:hAnsi="Times New Roman" w:cs="Times New Roman"/>
          <w:color w:val="000000"/>
          <w:sz w:val="18"/>
          <w:szCs w:val="18"/>
          <w:lang w:eastAsia="tr-TR"/>
        </w:rPr>
        <w:t>g</w:t>
      </w:r>
      <w:proofErr w:type="gramEnd"/>
      <w:r w:rsidRPr="00C0099F">
        <w:rPr>
          <w:rFonts w:ascii="Times New Roman" w:eastAsia="Times New Roman" w:hAnsi="Times New Roman" w:cs="Times New Roman"/>
          <w:color w:val="000000"/>
          <w:sz w:val="18"/>
          <w:szCs w:val="18"/>
          <w:lang w:eastAsia="tr-TR"/>
        </w:rPr>
        <w:t> - Vekaleten katılanlar için noterden onaylı vekaletname, İhaleye katılacaklarda aranacak belgeler;</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6 - Daha geniş bilgi almak isteyenler www.kazan.bel.tr. İnternet adresinden ve her gün mesai saatleri içinde Belediye Emlak İstimlâk Müdürlüğüne (0312 814 53 00 / 1220-1227) müracaat etmeleri</w:t>
      </w:r>
    </w:p>
    <w:p w:rsidR="00C0099F" w:rsidRPr="00C0099F" w:rsidRDefault="00C0099F" w:rsidP="00C0099F">
      <w:pPr>
        <w:spacing w:after="0" w:line="240" w:lineRule="atLeast"/>
        <w:ind w:firstLine="567"/>
        <w:jc w:val="both"/>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730"/>
        <w:gridCol w:w="521"/>
        <w:gridCol w:w="680"/>
        <w:gridCol w:w="580"/>
        <w:gridCol w:w="1099"/>
        <w:gridCol w:w="986"/>
        <w:gridCol w:w="1093"/>
        <w:gridCol w:w="1440"/>
        <w:gridCol w:w="1516"/>
      </w:tblGrid>
      <w:tr w:rsidR="00C0099F" w:rsidRPr="00C0099F" w:rsidTr="00C0099F">
        <w:trPr>
          <w:trHeight w:val="20"/>
        </w:trPr>
        <w:tc>
          <w:tcPr>
            <w:tcW w:w="0" w:type="auto"/>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Ada</w:t>
            </w:r>
          </w:p>
        </w:tc>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nil"/>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Alanı (m²)</w:t>
            </w:r>
          </w:p>
        </w:tc>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sz w:val="18"/>
                <w:szCs w:val="18"/>
                <w:lang w:eastAsia="tr-TR"/>
              </w:rPr>
              <w:t>Arsa m² Bedeli (</w:t>
            </w: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Toplam Bedeli (</w:t>
            </w: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Geçici Teminat Bedeli (</w:t>
            </w: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w:t>
            </w:r>
          </w:p>
        </w:tc>
      </w:tr>
      <w:tr w:rsidR="00C0099F" w:rsidRPr="00C0099F" w:rsidTr="00C0099F">
        <w:trPr>
          <w:trHeight w:val="20"/>
        </w:trPr>
        <w:tc>
          <w:tcPr>
            <w:tcW w:w="0" w:type="auto"/>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Atatürk</w:t>
            </w: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nil"/>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221262</w:t>
            </w:r>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nil"/>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color w:val="000000"/>
                <w:sz w:val="18"/>
                <w:szCs w:val="18"/>
                <w:lang w:eastAsia="tr-TR"/>
              </w:rPr>
              <w:t>35.012,00 m²</w:t>
            </w:r>
          </w:p>
        </w:tc>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Times New Roman" w:eastAsia="Times New Roman" w:hAnsi="Times New Roman" w:cs="Times New Roman"/>
                <w:sz w:val="18"/>
                <w:szCs w:val="18"/>
                <w:lang w:eastAsia="tr-TR"/>
              </w:rPr>
              <w:t>Ticaret + 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 520,00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 </w:t>
            </w:r>
            <w:r w:rsidRPr="00C0099F">
              <w:rPr>
                <w:rFonts w:ascii="Times New Roman" w:eastAsia="Times New Roman" w:hAnsi="Times New Roman" w:cs="Times New Roman"/>
                <w:color w:val="000000"/>
                <w:sz w:val="18"/>
                <w:szCs w:val="18"/>
                <w:lang w:eastAsia="tr-TR"/>
              </w:rPr>
              <w:t>18.206.240,00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0099F" w:rsidRPr="00C0099F" w:rsidRDefault="00C0099F" w:rsidP="00C0099F">
            <w:pPr>
              <w:spacing w:after="0" w:line="20" w:lineRule="atLeast"/>
              <w:jc w:val="center"/>
              <w:rPr>
                <w:rFonts w:ascii="Times New Roman" w:eastAsia="Times New Roman" w:hAnsi="Times New Roman" w:cs="Times New Roman"/>
                <w:sz w:val="20"/>
                <w:szCs w:val="20"/>
                <w:lang w:eastAsia="tr-TR"/>
              </w:rPr>
            </w:pPr>
            <w:r w:rsidRPr="00C0099F">
              <w:rPr>
                <w:rFonts w:ascii="AbakuTLSymSans" w:eastAsia="Times New Roman" w:hAnsi="AbakuTLSymSans" w:cs="Times New Roman"/>
                <w:sz w:val="18"/>
                <w:szCs w:val="18"/>
                <w:lang w:eastAsia="tr-TR"/>
              </w:rPr>
              <w:t>¨</w:t>
            </w:r>
            <w:r w:rsidRPr="00C0099F">
              <w:rPr>
                <w:rFonts w:ascii="Times New Roman" w:eastAsia="Times New Roman" w:hAnsi="Times New Roman" w:cs="Times New Roman"/>
                <w:sz w:val="18"/>
                <w:szCs w:val="18"/>
                <w:lang w:eastAsia="tr-TR"/>
              </w:rPr>
              <w:t> </w:t>
            </w:r>
            <w:r w:rsidRPr="00C0099F">
              <w:rPr>
                <w:rFonts w:ascii="Times New Roman" w:eastAsia="Times New Roman" w:hAnsi="Times New Roman" w:cs="Times New Roman"/>
                <w:color w:val="000000"/>
                <w:sz w:val="18"/>
                <w:szCs w:val="18"/>
                <w:lang w:eastAsia="tr-TR"/>
              </w:rPr>
              <w:t>550.000,00</w:t>
            </w:r>
          </w:p>
        </w:tc>
      </w:tr>
    </w:tbl>
    <w:p w:rsidR="00C0099F" w:rsidRPr="00C0099F" w:rsidRDefault="00C0099F" w:rsidP="00C0099F">
      <w:pPr>
        <w:spacing w:after="0" w:line="240" w:lineRule="atLeast"/>
        <w:ind w:firstLine="567"/>
        <w:jc w:val="right"/>
        <w:rPr>
          <w:rFonts w:ascii="Times New Roman" w:eastAsia="Times New Roman" w:hAnsi="Times New Roman" w:cs="Times New Roman"/>
          <w:color w:val="000000"/>
          <w:sz w:val="20"/>
          <w:szCs w:val="20"/>
          <w:lang w:eastAsia="tr-TR"/>
        </w:rPr>
      </w:pPr>
      <w:r w:rsidRPr="00C0099F">
        <w:rPr>
          <w:rFonts w:ascii="Times New Roman" w:eastAsia="Times New Roman" w:hAnsi="Times New Roman" w:cs="Times New Roman"/>
          <w:color w:val="000000"/>
          <w:sz w:val="18"/>
          <w:szCs w:val="18"/>
          <w:lang w:eastAsia="tr-TR"/>
        </w:rPr>
        <w:t>5247/1-1</w:t>
      </w:r>
    </w:p>
    <w:p w:rsidR="00C0099F" w:rsidRPr="00C0099F" w:rsidRDefault="00C0099F" w:rsidP="00C0099F">
      <w:pPr>
        <w:spacing w:after="0" w:line="240" w:lineRule="atLeast"/>
        <w:rPr>
          <w:rFonts w:ascii="Times New Roman" w:eastAsia="Times New Roman" w:hAnsi="Times New Roman" w:cs="Times New Roman"/>
          <w:color w:val="000000"/>
          <w:sz w:val="27"/>
          <w:szCs w:val="27"/>
          <w:lang w:eastAsia="tr-TR"/>
        </w:rPr>
      </w:pPr>
      <w:hyperlink r:id="rId5" w:anchor="_top" w:history="1">
        <w:r w:rsidRPr="00C0099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9F"/>
    <w:rsid w:val="001F5166"/>
    <w:rsid w:val="00C0099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099F"/>
  </w:style>
  <w:style w:type="character" w:customStyle="1" w:styleId="grame">
    <w:name w:val="grame"/>
    <w:basedOn w:val="VarsaylanParagrafYazTipi"/>
    <w:rsid w:val="00C0099F"/>
  </w:style>
  <w:style w:type="paragraph" w:styleId="NormalWeb">
    <w:name w:val="Normal (Web)"/>
    <w:basedOn w:val="Normal"/>
    <w:uiPriority w:val="99"/>
    <w:semiHidden/>
    <w:unhideWhenUsed/>
    <w:rsid w:val="00C009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09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099F"/>
  </w:style>
  <w:style w:type="character" w:customStyle="1" w:styleId="grame">
    <w:name w:val="grame"/>
    <w:basedOn w:val="VarsaylanParagrafYazTipi"/>
    <w:rsid w:val="00C0099F"/>
  </w:style>
  <w:style w:type="paragraph" w:styleId="NormalWeb">
    <w:name w:val="Normal (Web)"/>
    <w:basedOn w:val="Normal"/>
    <w:uiPriority w:val="99"/>
    <w:semiHidden/>
    <w:unhideWhenUsed/>
    <w:rsid w:val="00C009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2018-06-13T11:46:00Z</dcterms:created>
  <dcterms:modified xsi:type="dcterms:W3CDTF">2018-06-13T11:46:00Z</dcterms:modified>
</cp:coreProperties>
</file>