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75" w:rsidRPr="00D70175" w:rsidRDefault="00D70175" w:rsidP="00D70175">
      <w:pPr>
        <w:spacing w:after="0" w:line="240" w:lineRule="atLeast"/>
        <w:jc w:val="center"/>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TAŞINMAZ SATILACAKTIR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b/>
          <w:bCs/>
          <w:color w:val="0000FF"/>
          <w:sz w:val="18"/>
          <w:szCs w:val="18"/>
          <w:lang w:eastAsia="tr-TR"/>
        </w:rPr>
        <w:t>Bayraklı Belediyesinden:</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50"/>
        <w:gridCol w:w="1526"/>
        <w:gridCol w:w="749"/>
        <w:gridCol w:w="997"/>
        <w:gridCol w:w="951"/>
        <w:gridCol w:w="2216"/>
        <w:gridCol w:w="784"/>
        <w:gridCol w:w="1143"/>
        <w:gridCol w:w="1603"/>
        <w:gridCol w:w="1452"/>
        <w:gridCol w:w="1154"/>
        <w:gridCol w:w="850"/>
      </w:tblGrid>
      <w:tr w:rsidR="00D70175" w:rsidRPr="00D70175" w:rsidTr="00D7017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S.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ind w:right="-108"/>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MAHALLE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PARSEL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ALANI</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(m</w:t>
            </w:r>
            <w:r w:rsidRPr="00D70175">
              <w:rPr>
                <w:rFonts w:ascii="Times New Roman" w:eastAsia="Times New Roman" w:hAnsi="Times New Roman" w:cs="Times New Roman"/>
                <w:sz w:val="18"/>
                <w:szCs w:val="18"/>
                <w:vertAlign w:val="superscript"/>
                <w:lang w:eastAsia="tr-TR"/>
              </w:rPr>
              <w:t>2</w:t>
            </w:r>
            <w:r w:rsidRPr="00D70175">
              <w:rPr>
                <w:rFonts w:ascii="Times New Roman" w:eastAsia="Times New Roman" w:hAnsi="Times New Roman" w:cs="Times New Roman"/>
                <w:sz w:val="18"/>
                <w:szCs w:val="18"/>
                <w:lang w:eastAsia="tr-TR"/>
              </w:rPr>
              <w: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İMAR 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CİNSİ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FİİLİ</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MUHAMMEN</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BEDEL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GEÇİCİ</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TEMİNAT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İHALE</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TARİHİ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İHALE</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SAATİ</w:t>
            </w:r>
          </w:p>
        </w:tc>
      </w:tr>
      <w:tr w:rsidR="00D70175" w:rsidRPr="00D70175" w:rsidTr="00D7017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SOĞUKKUYU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40217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1.094,20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AYRIK NİZAM 9 KAT</w:t>
            </w:r>
          </w:p>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BOŞ</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6.850.000,00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205.500,00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r w:rsidRPr="00D70175">
              <w:rPr>
                <w:rFonts w:ascii="Times New Roman" w:eastAsia="Times New Roman" w:hAnsi="Times New Roman" w:cs="Times New Roman"/>
                <w:sz w:val="18"/>
                <w:szCs w:val="18"/>
                <w:lang w:eastAsia="tr-TR"/>
              </w:rPr>
              <w:t>22.08.2017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70175" w:rsidRPr="00D70175" w:rsidRDefault="00D70175" w:rsidP="00D70175">
            <w:pPr>
              <w:spacing w:after="0" w:line="240" w:lineRule="atLeast"/>
              <w:jc w:val="center"/>
              <w:rPr>
                <w:rFonts w:ascii="Times New Roman" w:eastAsia="Times New Roman" w:hAnsi="Times New Roman" w:cs="Times New Roman"/>
                <w:sz w:val="20"/>
                <w:szCs w:val="20"/>
                <w:lang w:eastAsia="tr-TR"/>
              </w:rPr>
            </w:pPr>
            <w:proofErr w:type="gramStart"/>
            <w:r w:rsidRPr="00D70175">
              <w:rPr>
                <w:rFonts w:ascii="Times New Roman" w:eastAsia="Times New Roman" w:hAnsi="Times New Roman" w:cs="Times New Roman"/>
                <w:sz w:val="18"/>
                <w:szCs w:val="18"/>
                <w:lang w:eastAsia="tr-TR"/>
              </w:rPr>
              <w:t>14:00</w:t>
            </w:r>
            <w:proofErr w:type="gramEnd"/>
          </w:p>
        </w:tc>
      </w:tr>
    </w:tbl>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 </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Yukarıdaki taşınmazlar 2886 Sayılı Kanunun 35/a Maddesi uyarınca ‘Kapalı Teklif Usulü’ ile ilanda belirtilen tarih ve saatte Bayraklı Belediyesi Yeni Hizmet binasında bulunan Encümen Toplantı salonunda yapılacaktır.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1) Satış ihalelerinde alıcıları tarafından ihale bedeli 2886 Sayılı Kanunun 57. Maddesine göre peşin ödenecektir.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2) İhaleye ait genel şartlar ve diğer belgeler mesai saatleri içinde Belediyemiz Emlak ve İstimlak Müdürlüğünde bedelsiz olarak görülebilir veya isteklilere bedelsiz olarak verilir.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3) İhaleye katılabilmek için; ilgililer şartnameye uygun hazırlayacakları tekliflerini </w:t>
      </w:r>
      <w:proofErr w:type="gramStart"/>
      <w:r w:rsidRPr="00D70175">
        <w:rPr>
          <w:rFonts w:ascii="Times New Roman" w:eastAsia="Times New Roman" w:hAnsi="Times New Roman" w:cs="Times New Roman"/>
          <w:color w:val="000000"/>
          <w:sz w:val="18"/>
          <w:szCs w:val="18"/>
          <w:lang w:eastAsia="tr-TR"/>
        </w:rPr>
        <w:t>22/08/2017</w:t>
      </w:r>
      <w:proofErr w:type="gramEnd"/>
      <w:r w:rsidRPr="00D70175">
        <w:rPr>
          <w:rFonts w:ascii="Times New Roman" w:eastAsia="Times New Roman" w:hAnsi="Times New Roman" w:cs="Times New Roman"/>
          <w:color w:val="000000"/>
          <w:sz w:val="18"/>
          <w:szCs w:val="18"/>
          <w:lang w:eastAsia="tr-TR"/>
        </w:rPr>
        <w:t> Salı günü saat 12:30 kadar sıra numaralı alındılar karşılığında Emlak ve İstimlak Müdürlüğüne vermeleri gerekmektedir.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4) İhaleye katılabilmek için; İhalesine iştirak edilecek taşınmazın geçici teminat bedelini veya buna ilişkin yasada ön görülen teminat karşılıklarının en geç ihale günü saat </w:t>
      </w:r>
      <w:proofErr w:type="gramStart"/>
      <w:r w:rsidRPr="00D70175">
        <w:rPr>
          <w:rFonts w:ascii="Times New Roman" w:eastAsia="Times New Roman" w:hAnsi="Times New Roman" w:cs="Times New Roman"/>
          <w:color w:val="000000"/>
          <w:sz w:val="18"/>
          <w:szCs w:val="18"/>
          <w:lang w:eastAsia="tr-TR"/>
        </w:rPr>
        <w:t>12:30’a</w:t>
      </w:r>
      <w:proofErr w:type="gramEnd"/>
      <w:r w:rsidRPr="00D70175">
        <w:rPr>
          <w:rFonts w:ascii="Times New Roman" w:eastAsia="Times New Roman" w:hAnsi="Times New Roman" w:cs="Times New Roman"/>
          <w:color w:val="000000"/>
          <w:sz w:val="18"/>
          <w:szCs w:val="18"/>
          <w:lang w:eastAsia="tr-TR"/>
        </w:rPr>
        <w:t> kadar Belediyemiz hesabına yatırmak veya teslim etmek zorundadır.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5) Satış ve devirlerle ilgili her türlü vergi, resim, karar pulu ve harçlarla diğer giderler ile birlikte alıcıya aittir.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6) İhaleye girmek isteyen;</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1 - İhaleye girmek için isteklilerden şu şartlar aranır;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a) Yasal yerleşim sahibi olmaları,</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b) Tebligat için Türkiye’de adres göstermeleri,</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0175">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yukarıda (b), (d) ve (e) bentlerinde belirtilen şartlardan ayrı olarak tüzel kişilik adına ihaleye katılacak veya teklifte bulunacak kişilerin Tüzel kişiliği temsile yetkili olduğunu belirtir belgeyi vermeleri şarttır.</w:t>
      </w:r>
      <w:proofErr w:type="gramEnd"/>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İsteklinin:</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2 - Gerçek kişi olması halinde; Nüfus Cüzdanı Sureti, ikametgah belgesi, geçici teminat makbuzu.</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D70175">
        <w:rPr>
          <w:rFonts w:ascii="Times New Roman" w:eastAsia="Times New Roman" w:hAnsi="Times New Roman" w:cs="Times New Roman"/>
          <w:color w:val="000000"/>
          <w:sz w:val="18"/>
          <w:szCs w:val="18"/>
          <w:lang w:eastAsia="tr-TR"/>
        </w:rPr>
        <w:t>sirküsü</w:t>
      </w:r>
      <w:proofErr w:type="spellEnd"/>
      <w:r w:rsidRPr="00D70175">
        <w:rPr>
          <w:rFonts w:ascii="Times New Roman" w:eastAsia="Times New Roman" w:hAnsi="Times New Roman" w:cs="Times New Roman"/>
          <w:color w:val="000000"/>
          <w:sz w:val="18"/>
          <w:szCs w:val="18"/>
          <w:lang w:eastAsia="tr-TR"/>
        </w:rPr>
        <w:t>.</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0175">
        <w:rPr>
          <w:rFonts w:ascii="Times New Roman" w:eastAsia="Times New Roman" w:hAnsi="Times New Roman" w:cs="Times New Roman"/>
          <w:color w:val="000000"/>
          <w:sz w:val="18"/>
          <w:szCs w:val="18"/>
          <w:lang w:eastAsia="tr-TR"/>
        </w:rPr>
        <w:t>-Özel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D70175">
        <w:rPr>
          <w:rFonts w:ascii="Times New Roman" w:eastAsia="Times New Roman" w:hAnsi="Times New Roman" w:cs="Times New Roman"/>
          <w:color w:val="000000"/>
          <w:sz w:val="18"/>
          <w:szCs w:val="18"/>
          <w:lang w:eastAsia="tr-TR"/>
        </w:rPr>
        <w:t>sirküsü</w:t>
      </w:r>
      <w:proofErr w:type="spellEnd"/>
      <w:r w:rsidRPr="00D70175">
        <w:rPr>
          <w:rFonts w:ascii="Times New Roman" w:eastAsia="Times New Roman" w:hAnsi="Times New Roman" w:cs="Times New Roman"/>
          <w:color w:val="000000"/>
          <w:sz w:val="18"/>
          <w:szCs w:val="18"/>
          <w:lang w:eastAsia="tr-TR"/>
        </w:rPr>
        <w:t>.</w:t>
      </w:r>
      <w:proofErr w:type="gramEnd"/>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0175">
        <w:rPr>
          <w:rFonts w:ascii="Times New Roman" w:eastAsia="Times New Roman" w:hAnsi="Times New Roman" w:cs="Times New Roman"/>
          <w:color w:val="000000"/>
          <w:sz w:val="18"/>
          <w:szCs w:val="18"/>
          <w:lang w:eastAsia="tr-TR"/>
        </w:rPr>
        <w:t>4 - Ortak girişimci olması halinde; ortak girişimcinin ilgilisine göre ticaret ve sanayi odalarından veya esnaf ve sanatkarlar siciline kayıtlı olduğunu gösterir belge ve imza </w:t>
      </w:r>
      <w:proofErr w:type="spellStart"/>
      <w:r w:rsidRPr="00D70175">
        <w:rPr>
          <w:rFonts w:ascii="Times New Roman" w:eastAsia="Times New Roman" w:hAnsi="Times New Roman" w:cs="Times New Roman"/>
          <w:color w:val="000000"/>
          <w:sz w:val="18"/>
          <w:szCs w:val="18"/>
          <w:lang w:eastAsia="tr-TR"/>
        </w:rPr>
        <w:t>sirküsü</w:t>
      </w:r>
      <w:proofErr w:type="spellEnd"/>
      <w:r w:rsidRPr="00D70175">
        <w:rPr>
          <w:rFonts w:ascii="Times New Roman" w:eastAsia="Times New Roman" w:hAnsi="Times New Roman" w:cs="Times New Roman"/>
          <w:color w:val="000000"/>
          <w:sz w:val="18"/>
          <w:szCs w:val="18"/>
          <w:lang w:eastAsia="tr-TR"/>
        </w:rPr>
        <w:t> (noterden) oluşturan gerçek veya tüzel kişilerin her birinin bu maddenin (4) ve (5)’deki esaslara göre temin edecekleri belge ve ortak girişim beyannamesi ile ortaklık sözleşmesi vermesi gerekmektedir.</w:t>
      </w:r>
      <w:proofErr w:type="gramEnd"/>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5 - İstekliler adına ihaleye vekil iştirak ediyor ise istekli adına teklifte bulunacak kimselerin noter onaylı veya noterden alınmış vekaletnamelerinin bulunması (Yurt dışında ikamet eden Türk vatandaşlarının ise bulunduğu ülkenin Konsolosluğunca onaylanmış olması gerekir).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7) İstekliler İhale Komisyonuna geçici teminat makbuzunu ibraz etmesi gerekmektedir.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8) KAPALI TEKLİF USULÜNDE TEKLİFLERİN VERİLMESİ</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1 - Teklifler ilanda belirtilen saate kadar, sıra numaralı alındılar karşılığında Emlak ve İstimlak Müdürlüğüne verilir. Alındı numarası zarfın üzerine yazılır. Teklifler posta ile iadeli taahhütlü olarak da gönderilebilir. Bu takdirde dış zarfın üzerine Emlak ve İstimlak Müdürlüğünün adresi ile hangi ihaleye ait olduğu, isteklinin adı soyadı ile açık adresi alınır. Posta ile gönderilecek tekliflerin ilanında belirtilen saate kadar Emlak ve İstimlak Müdürlüğüne ulaşması şarttır. Postadaki gecikmeler dikkate alınmaz, gecikme nedeniyle işleme konulmayacak olan tekliflerin alınış zamanı bir tutanakla tespit edilir.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2 - Komisyon (Encümen) Başkanlığına verilen teklifler herhangi bir sebeple geri alınmaz.</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lastRenderedPageBreak/>
        <w:t>3- Kapalı teklif zarfları istenilen belgeler ve fiyat teklifini içerir iç zarfı ile birlikte dış zarfın içine konulacaktır. Belgeler ve iç zarfın içine konulacağı dış zarfları </w:t>
      </w:r>
      <w:proofErr w:type="gramStart"/>
      <w:r w:rsidRPr="00D70175">
        <w:rPr>
          <w:rFonts w:ascii="Times New Roman" w:eastAsia="Times New Roman" w:hAnsi="Times New Roman" w:cs="Times New Roman"/>
          <w:color w:val="000000"/>
          <w:sz w:val="18"/>
          <w:szCs w:val="18"/>
          <w:lang w:eastAsia="tr-TR"/>
        </w:rPr>
        <w:t>22/08/2017</w:t>
      </w:r>
      <w:proofErr w:type="gramEnd"/>
      <w:r w:rsidRPr="00D70175">
        <w:rPr>
          <w:rFonts w:ascii="Times New Roman" w:eastAsia="Times New Roman" w:hAnsi="Times New Roman" w:cs="Times New Roman"/>
          <w:color w:val="000000"/>
          <w:sz w:val="18"/>
          <w:szCs w:val="18"/>
          <w:lang w:eastAsia="tr-TR"/>
        </w:rPr>
        <w:t> tarih 12:30’a kadar Emlak ve İstimlak Müdürlüğüne teslim edilecektir.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9) Komisyon (Encümen) ihaleyi yapıp yapmamakta serbesttir.</w:t>
      </w:r>
    </w:p>
    <w:p w:rsidR="00D70175" w:rsidRPr="00D70175" w:rsidRDefault="00D70175" w:rsidP="00D70175">
      <w:pPr>
        <w:spacing w:after="0" w:line="240" w:lineRule="atLeast"/>
        <w:ind w:firstLine="567"/>
        <w:jc w:val="both"/>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İlan olunur.</w:t>
      </w:r>
    </w:p>
    <w:p w:rsidR="00D70175" w:rsidRPr="00D70175" w:rsidRDefault="00D70175" w:rsidP="00D70175">
      <w:pPr>
        <w:spacing w:after="0" w:line="240" w:lineRule="atLeast"/>
        <w:ind w:firstLine="567"/>
        <w:jc w:val="right"/>
        <w:rPr>
          <w:rFonts w:ascii="Times New Roman" w:eastAsia="Times New Roman" w:hAnsi="Times New Roman" w:cs="Times New Roman"/>
          <w:color w:val="000000"/>
          <w:sz w:val="20"/>
          <w:szCs w:val="20"/>
          <w:lang w:eastAsia="tr-TR"/>
        </w:rPr>
      </w:pPr>
      <w:r w:rsidRPr="00D70175">
        <w:rPr>
          <w:rFonts w:ascii="Times New Roman" w:eastAsia="Times New Roman" w:hAnsi="Times New Roman" w:cs="Times New Roman"/>
          <w:color w:val="000000"/>
          <w:sz w:val="18"/>
          <w:szCs w:val="18"/>
          <w:lang w:eastAsia="tr-TR"/>
        </w:rPr>
        <w:t>6767/1-1</w:t>
      </w:r>
    </w:p>
    <w:p w:rsidR="00D70175" w:rsidRPr="00D70175" w:rsidRDefault="00D70175" w:rsidP="00D70175">
      <w:pPr>
        <w:spacing w:after="0" w:line="240" w:lineRule="atLeast"/>
        <w:rPr>
          <w:rFonts w:ascii="Times New Roman" w:eastAsia="Times New Roman" w:hAnsi="Times New Roman" w:cs="Times New Roman"/>
          <w:color w:val="000000"/>
          <w:sz w:val="27"/>
          <w:szCs w:val="27"/>
          <w:lang w:eastAsia="tr-TR"/>
        </w:rPr>
      </w:pPr>
      <w:hyperlink r:id="rId4" w:anchor="_top" w:history="1">
        <w:r w:rsidRPr="00D70175">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5"/>
    <w:rsid w:val="004D11C1"/>
    <w:rsid w:val="00D70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9183D-749A-4889-A27C-34D1D18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70175"/>
  </w:style>
  <w:style w:type="character" w:customStyle="1" w:styleId="spelle">
    <w:name w:val="spelle"/>
    <w:basedOn w:val="VarsaylanParagrafYazTipi"/>
    <w:rsid w:val="00D70175"/>
  </w:style>
  <w:style w:type="paragraph" w:styleId="NormalWeb">
    <w:name w:val="Normal (Web)"/>
    <w:basedOn w:val="Normal"/>
    <w:uiPriority w:val="99"/>
    <w:semiHidden/>
    <w:unhideWhenUsed/>
    <w:rsid w:val="00D701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0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2017-08-02T06:20:00Z</dcterms:created>
  <dcterms:modified xsi:type="dcterms:W3CDTF">2017-08-02T06:20:00Z</dcterms:modified>
</cp:coreProperties>
</file>