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B2" w:rsidRPr="00DA0FB2" w:rsidRDefault="00DA0FB2" w:rsidP="00DA0FB2">
      <w:pPr>
        <w:spacing w:after="0" w:line="240" w:lineRule="atLeast"/>
        <w:jc w:val="center"/>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TAŞINMAZLAR SATILACAKTIR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b/>
          <w:bCs/>
          <w:color w:val="0000CC"/>
          <w:sz w:val="18"/>
          <w:szCs w:val="18"/>
          <w:lang w:eastAsia="tr-TR"/>
        </w:rPr>
        <w:t>Karaman İl Özel İdaresi İl Encümeni Başkanlığından:</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A0FB2">
        <w:rPr>
          <w:rFonts w:ascii="Times New Roman" w:eastAsia="Times New Roman" w:hAnsi="Times New Roman" w:cs="Times New Roman"/>
          <w:color w:val="000000"/>
          <w:sz w:val="18"/>
          <w:szCs w:val="18"/>
          <w:lang w:eastAsia="tr-TR"/>
        </w:rPr>
        <w:t xml:space="preserve">Madde 1 - Mülkiyeti Karaman İl Özel İdaresine ait 5041 ada 3 </w:t>
      </w:r>
      <w:proofErr w:type="spellStart"/>
      <w:r w:rsidRPr="00DA0FB2">
        <w:rPr>
          <w:rFonts w:ascii="Times New Roman" w:eastAsia="Times New Roman" w:hAnsi="Times New Roman" w:cs="Times New Roman"/>
          <w:color w:val="000000"/>
          <w:sz w:val="18"/>
          <w:szCs w:val="18"/>
          <w:lang w:eastAsia="tr-TR"/>
        </w:rPr>
        <w:t>nolu</w:t>
      </w:r>
      <w:proofErr w:type="spellEnd"/>
      <w:r w:rsidRPr="00DA0FB2">
        <w:rPr>
          <w:rFonts w:ascii="Times New Roman" w:eastAsia="Times New Roman" w:hAnsi="Times New Roman" w:cs="Times New Roman"/>
          <w:color w:val="000000"/>
          <w:sz w:val="18"/>
          <w:szCs w:val="18"/>
          <w:lang w:eastAsia="tr-TR"/>
        </w:rPr>
        <w:t xml:space="preserve"> parsel ile 5048 ada 2 </w:t>
      </w:r>
      <w:proofErr w:type="spellStart"/>
      <w:r w:rsidRPr="00DA0FB2">
        <w:rPr>
          <w:rFonts w:ascii="Times New Roman" w:eastAsia="Times New Roman" w:hAnsi="Times New Roman" w:cs="Times New Roman"/>
          <w:color w:val="000000"/>
          <w:sz w:val="18"/>
          <w:szCs w:val="18"/>
          <w:lang w:eastAsia="tr-TR"/>
        </w:rPr>
        <w:t>nolu</w:t>
      </w:r>
      <w:proofErr w:type="spellEnd"/>
      <w:r w:rsidRPr="00DA0FB2">
        <w:rPr>
          <w:rFonts w:ascii="Times New Roman" w:eastAsia="Times New Roman" w:hAnsi="Times New Roman" w:cs="Times New Roman"/>
          <w:color w:val="000000"/>
          <w:sz w:val="18"/>
          <w:szCs w:val="18"/>
          <w:lang w:eastAsia="tr-TR"/>
        </w:rPr>
        <w:t xml:space="preserve"> parseller 2886 sayılı Devlet İhale Kanunun 35/a maddesi gereğince KAPALI TEKLİF USULÜ ile 5039 ada 1 </w:t>
      </w:r>
      <w:proofErr w:type="spellStart"/>
      <w:r w:rsidRPr="00DA0FB2">
        <w:rPr>
          <w:rFonts w:ascii="Times New Roman" w:eastAsia="Times New Roman" w:hAnsi="Times New Roman" w:cs="Times New Roman"/>
          <w:color w:val="000000"/>
          <w:sz w:val="18"/>
          <w:szCs w:val="18"/>
          <w:lang w:eastAsia="tr-TR"/>
        </w:rPr>
        <w:t>nolu</w:t>
      </w:r>
      <w:proofErr w:type="spellEnd"/>
      <w:r w:rsidRPr="00DA0FB2">
        <w:rPr>
          <w:rFonts w:ascii="Times New Roman" w:eastAsia="Times New Roman" w:hAnsi="Times New Roman" w:cs="Times New Roman"/>
          <w:color w:val="000000"/>
          <w:sz w:val="18"/>
          <w:szCs w:val="18"/>
          <w:lang w:eastAsia="tr-TR"/>
        </w:rPr>
        <w:t xml:space="preserve"> parsel ise 2886 sayılı Devlet İhale Kanunu’nun 45. maddesi gereği AÇIK TEKLİF (Arttırma) USULÜ ile ihale edilerek satışları yapılacaktır.</w:t>
      </w:r>
      <w:proofErr w:type="gramEnd"/>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Madde 2 - İhale edilecek taşınmaz malların nitelikleri:</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431"/>
        <w:gridCol w:w="1218"/>
        <w:gridCol w:w="884"/>
        <w:gridCol w:w="974"/>
        <w:gridCol w:w="604"/>
        <w:gridCol w:w="712"/>
        <w:gridCol w:w="1272"/>
        <w:gridCol w:w="1150"/>
        <w:gridCol w:w="902"/>
        <w:gridCol w:w="536"/>
      </w:tblGrid>
      <w:tr w:rsidR="00DA0FB2" w:rsidRPr="00DA0FB2" w:rsidTr="00DA0FB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Mahalle/Mevkii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Yüzölçümü (m</w:t>
            </w:r>
            <w:r w:rsidRPr="00DA0FB2">
              <w:rPr>
                <w:rFonts w:ascii="Times New Roman" w:eastAsia="Times New Roman" w:hAnsi="Times New Roman" w:cs="Times New Roman"/>
                <w:sz w:val="18"/>
                <w:szCs w:val="18"/>
                <w:vertAlign w:val="superscript"/>
                <w:lang w:eastAsia="tr-TR"/>
              </w:rPr>
              <w:t>2</w:t>
            </w:r>
            <w:r w:rsidRPr="00DA0FB2">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Vasfı</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Geçici Teminat</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85" w:type="dxa"/>
              <w:bottom w:w="0" w:type="dxa"/>
              <w:right w:w="85" w:type="dxa"/>
            </w:tcMar>
            <w:vAlign w:val="bottom"/>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İhale Saati</w:t>
            </w:r>
          </w:p>
        </w:tc>
      </w:tr>
      <w:tr w:rsidR="00DA0FB2" w:rsidRPr="00DA0FB2" w:rsidTr="00DA0FB2">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1</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KIRBAĞI URGAN/ ATAYURT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5039/1</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  5.000,00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ARSA</w:t>
            </w:r>
          </w:p>
        </w:tc>
        <w:tc>
          <w:tcPr>
            <w:tcW w:w="0" w:type="auto"/>
            <w:vMerge w:val="restart"/>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4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Ticari (T3)</w:t>
            </w:r>
          </w:p>
          <w:p w:rsidR="00DA0FB2" w:rsidRPr="00DA0FB2" w:rsidRDefault="00DA0FB2" w:rsidP="00DA0FB2">
            <w:pPr>
              <w:spacing w:after="0" w:line="24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Emsal: 0.50</w:t>
            </w:r>
          </w:p>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proofErr w:type="spellStart"/>
            <w:r w:rsidRPr="00DA0FB2">
              <w:rPr>
                <w:rFonts w:ascii="Times New Roman" w:eastAsia="Times New Roman" w:hAnsi="Times New Roman" w:cs="Times New Roman"/>
                <w:sz w:val="18"/>
                <w:szCs w:val="18"/>
                <w:lang w:eastAsia="tr-TR"/>
              </w:rPr>
              <w:t>HMax</w:t>
            </w:r>
            <w:proofErr w:type="spellEnd"/>
            <w:r w:rsidRPr="00DA0FB2">
              <w:rPr>
                <w:rFonts w:ascii="Times New Roman" w:eastAsia="Times New Roman" w:hAnsi="Times New Roman" w:cs="Times New Roman"/>
                <w:sz w:val="18"/>
                <w:szCs w:val="18"/>
                <w:lang w:eastAsia="tr-TR"/>
              </w:rPr>
              <w:t>: 7.50</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   990.000,00 </w:t>
            </w:r>
            <w:r w:rsidRPr="00DA0FB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color w:val="000000"/>
                <w:sz w:val="18"/>
                <w:szCs w:val="18"/>
                <w:lang w:eastAsia="tr-TR"/>
              </w:rPr>
              <w:t>  29,700.00 </w:t>
            </w:r>
            <w:r w:rsidRPr="00DA0FB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17.04.2018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10.00</w:t>
            </w:r>
          </w:p>
        </w:tc>
      </w:tr>
      <w:tr w:rsidR="00DA0FB2" w:rsidRPr="00DA0FB2" w:rsidTr="00DA0FB2">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DA0FB2" w:rsidRPr="00DA0FB2" w:rsidRDefault="00DA0FB2" w:rsidP="00DA0FB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5041/3</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12.327,91</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ARSA</w:t>
            </w:r>
          </w:p>
        </w:tc>
        <w:tc>
          <w:tcPr>
            <w:tcW w:w="0" w:type="auto"/>
            <w:vMerge/>
            <w:tcBorders>
              <w:top w:val="nil"/>
              <w:left w:val="nil"/>
              <w:bottom w:val="single" w:sz="8" w:space="0" w:color="auto"/>
              <w:right w:val="single" w:sz="8" w:space="0" w:color="auto"/>
            </w:tcBorders>
            <w:vAlign w:val="center"/>
            <w:hideMark/>
          </w:tcPr>
          <w:p w:rsidR="00DA0FB2" w:rsidRPr="00DA0FB2" w:rsidRDefault="00DA0FB2" w:rsidP="00DA0FB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2.330.000,00 </w:t>
            </w:r>
            <w:r w:rsidRPr="00DA0FB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color w:val="000000"/>
                <w:sz w:val="18"/>
                <w:szCs w:val="18"/>
                <w:lang w:eastAsia="tr-TR"/>
              </w:rPr>
              <w:t>  69,900.00 </w:t>
            </w:r>
            <w:r w:rsidRPr="00DA0FB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17.04.2018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10.20</w:t>
            </w:r>
          </w:p>
        </w:tc>
      </w:tr>
      <w:tr w:rsidR="00DA0FB2" w:rsidRPr="00DA0FB2" w:rsidTr="00DA0FB2">
        <w:trPr>
          <w:trHeight w:val="20"/>
        </w:trPr>
        <w:tc>
          <w:tcPr>
            <w:tcW w:w="0" w:type="auto"/>
            <w:tcBorders>
              <w:top w:val="nil"/>
              <w:left w:val="single" w:sz="8" w:space="0" w:color="auto"/>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3</w:t>
            </w:r>
          </w:p>
        </w:tc>
        <w:tc>
          <w:tcPr>
            <w:tcW w:w="0" w:type="auto"/>
            <w:vMerge/>
            <w:tcBorders>
              <w:top w:val="nil"/>
              <w:left w:val="nil"/>
              <w:bottom w:val="single" w:sz="8" w:space="0" w:color="auto"/>
              <w:right w:val="single" w:sz="8" w:space="0" w:color="auto"/>
            </w:tcBorders>
            <w:vAlign w:val="center"/>
            <w:hideMark/>
          </w:tcPr>
          <w:p w:rsidR="00DA0FB2" w:rsidRPr="00DA0FB2" w:rsidRDefault="00DA0FB2" w:rsidP="00DA0FB2">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5048/2</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36.926,75</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4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Konut</w:t>
            </w:r>
          </w:p>
          <w:p w:rsidR="00DA0FB2" w:rsidRPr="00DA0FB2" w:rsidRDefault="00DA0FB2" w:rsidP="00DA0FB2">
            <w:pPr>
              <w:spacing w:after="0" w:line="24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Emsal: 1.00</w:t>
            </w:r>
          </w:p>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proofErr w:type="spellStart"/>
            <w:r w:rsidRPr="00DA0FB2">
              <w:rPr>
                <w:rFonts w:ascii="Times New Roman" w:eastAsia="Times New Roman" w:hAnsi="Times New Roman" w:cs="Times New Roman"/>
                <w:sz w:val="18"/>
                <w:szCs w:val="18"/>
                <w:lang w:eastAsia="tr-TR"/>
              </w:rPr>
              <w:t>Hmax</w:t>
            </w:r>
            <w:proofErr w:type="spellEnd"/>
            <w:r w:rsidRPr="00DA0FB2">
              <w:rPr>
                <w:rFonts w:ascii="Times New Roman" w:eastAsia="Times New Roman" w:hAnsi="Times New Roman" w:cs="Times New Roman"/>
                <w:sz w:val="18"/>
                <w:szCs w:val="18"/>
                <w:lang w:eastAsia="tr-TR"/>
              </w:rPr>
              <w:t>: Serbest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8.250.000,00 </w:t>
            </w:r>
            <w:r w:rsidRPr="00DA0FB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ind w:right="170"/>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color w:val="000000"/>
                <w:sz w:val="18"/>
                <w:szCs w:val="18"/>
                <w:lang w:eastAsia="tr-TR"/>
              </w:rPr>
              <w:t>247.500,00 </w:t>
            </w:r>
            <w:r w:rsidRPr="00DA0FB2">
              <w:rPr>
                <w:rFonts w:ascii="AbakuTLSymSans" w:eastAsia="Times New Roman" w:hAnsi="AbakuTLSymSans"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17.04.2018</w:t>
            </w:r>
          </w:p>
        </w:tc>
        <w:tc>
          <w:tcPr>
            <w:tcW w:w="0" w:type="auto"/>
            <w:tcBorders>
              <w:top w:val="nil"/>
              <w:left w:val="nil"/>
              <w:bottom w:val="single" w:sz="8" w:space="0" w:color="auto"/>
              <w:right w:val="single" w:sz="8" w:space="0" w:color="auto"/>
            </w:tcBorders>
            <w:tcMar>
              <w:top w:w="0" w:type="dxa"/>
              <w:left w:w="85" w:type="dxa"/>
              <w:bottom w:w="0" w:type="dxa"/>
              <w:right w:w="85" w:type="dxa"/>
            </w:tcMar>
            <w:vAlign w:val="center"/>
            <w:hideMark/>
          </w:tcPr>
          <w:p w:rsidR="00DA0FB2" w:rsidRPr="00DA0FB2" w:rsidRDefault="00DA0FB2" w:rsidP="00DA0FB2">
            <w:pPr>
              <w:spacing w:after="0" w:line="20" w:lineRule="atLeast"/>
              <w:jc w:val="center"/>
              <w:rPr>
                <w:rFonts w:ascii="Times New Roman" w:eastAsia="Times New Roman" w:hAnsi="Times New Roman" w:cs="Times New Roman"/>
                <w:sz w:val="20"/>
                <w:szCs w:val="20"/>
                <w:lang w:eastAsia="tr-TR"/>
              </w:rPr>
            </w:pPr>
            <w:r w:rsidRPr="00DA0FB2">
              <w:rPr>
                <w:rFonts w:ascii="Times New Roman" w:eastAsia="Times New Roman" w:hAnsi="Times New Roman" w:cs="Times New Roman"/>
                <w:sz w:val="18"/>
                <w:szCs w:val="18"/>
                <w:lang w:eastAsia="tr-TR"/>
              </w:rPr>
              <w:t>10.40</w:t>
            </w:r>
          </w:p>
        </w:tc>
      </w:tr>
    </w:tbl>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 </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Madde 3 - İhale 17 Nisan 2018 Salı saat 10.00’da başlanarak Karaman İl Genel Meclisi İl Encümeni toplantı salonunda İl Encümenince sıraya göre yapılacaktır.(1. İstasyon Cad. Ali Şahane Mahallesi No: 19/d Karaman)</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Madde 4 - İhaleye Katılabilme Şartları:</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A - Gerçek kişilerde aranacak şartlar: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a) Nüfus cüzdanı fotokopisi (TC Kimlik No olacak)</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b) Kanuni ikametgâh belgesi</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c) Türkiye’de tebligat için adres beyanı (varsa telefon numarası, mail adresi)</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 xml:space="preserve">d) Noter tasdikli imza </w:t>
      </w:r>
      <w:proofErr w:type="spellStart"/>
      <w:r w:rsidRPr="00DA0FB2">
        <w:rPr>
          <w:rFonts w:ascii="Times New Roman" w:eastAsia="Times New Roman" w:hAnsi="Times New Roman" w:cs="Times New Roman"/>
          <w:color w:val="000000"/>
          <w:sz w:val="18"/>
          <w:szCs w:val="18"/>
          <w:lang w:eastAsia="tr-TR"/>
        </w:rPr>
        <w:t>sirküsü</w:t>
      </w:r>
      <w:proofErr w:type="spellEnd"/>
      <w:r w:rsidRPr="00DA0FB2">
        <w:rPr>
          <w:rFonts w:ascii="Times New Roman" w:eastAsia="Times New Roman" w:hAnsi="Times New Roman" w:cs="Times New Roman"/>
          <w:color w:val="000000"/>
          <w:sz w:val="18"/>
          <w:szCs w:val="18"/>
          <w:lang w:eastAsia="tr-TR"/>
        </w:rPr>
        <w:t xml:space="preserve"> veya beyannamesi</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e) Geçici teminata ait alındı belgesi veya Banka Teminat Mektubu</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B - Vekâleten gireceklerde aranacak şartlar: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a) Nüfus cüzdanı fotokopisi (TC Kimlik No olacak)</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b) Noter tasdikli vekâletname</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 xml:space="preserve">c) Noter tasdikli imza beyannamesi veya </w:t>
      </w:r>
      <w:proofErr w:type="spellStart"/>
      <w:r w:rsidRPr="00DA0FB2">
        <w:rPr>
          <w:rFonts w:ascii="Times New Roman" w:eastAsia="Times New Roman" w:hAnsi="Times New Roman" w:cs="Times New Roman"/>
          <w:color w:val="000000"/>
          <w:sz w:val="18"/>
          <w:szCs w:val="18"/>
          <w:lang w:eastAsia="tr-TR"/>
        </w:rPr>
        <w:t>sirküsü</w:t>
      </w:r>
      <w:proofErr w:type="spellEnd"/>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d) Geçici teminata ait alındı belgesi veya Banka Teminat Mektubu</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e) Türkiye’de tebligat için adres beyanı (varsa telefon numarası, mail adresi)</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C - Tüzel kişilerde aranacak şartlar: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a) Türkiye’de tebligat için adres beyanı (varsa telefon numarası, mail adresi)</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b) Tüzel kişiliğin idare merkezinin bulunduğu yer mahkemesinden veya siciline kayıtlı bulunduğu Ticaret ve/veya Sanayi Odasından veya benzeri makamdan son 1 (bir) ay içerisinde alınmış tüzel kişiliğin sicile kayıtlı olduğuna dair belge</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c) Tüzel kişiliğin noter tasdikli imza sirküleri.</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d) Geçici teminata ait alındı belgesi veya Banka Teminat Mektubu</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D - Ortak girişim olması halinde aranacak şartlar: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a) Ortak girişim olması halinde ortak girişimi oluşturan gerçek ve tüzel kişilerin her biri (A) ve (B) bentlerinde istenilen belgeleri verecektir.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b) Ortaklık Durum Belgesi (noter tasdikli)</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c) Geçici teminata ait alındı belgesi veya Banka Teminat Mektubu</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 xml:space="preserve">Madde 5 - İhale Şartnamesi ve diğer ilgili evraklar mesai saatlerinde Karaman İl Özel İdaresi İmar ve Kentsel İyileştirme Müdürlüğünde görülebilir. İhaleye katılacak olanların şartname almaları zorunludur. İhalesi yapılan parsellerin şartname bedelleri 2.000,00 TL </w:t>
      </w:r>
      <w:proofErr w:type="spellStart"/>
      <w:r w:rsidRPr="00DA0FB2">
        <w:rPr>
          <w:rFonts w:ascii="Times New Roman" w:eastAsia="Times New Roman" w:hAnsi="Times New Roman" w:cs="Times New Roman"/>
          <w:color w:val="000000"/>
          <w:sz w:val="18"/>
          <w:szCs w:val="18"/>
          <w:lang w:eastAsia="tr-TR"/>
        </w:rPr>
        <w:t>dir</w:t>
      </w:r>
      <w:proofErr w:type="spellEnd"/>
      <w:r w:rsidRPr="00DA0FB2">
        <w:rPr>
          <w:rFonts w:ascii="Times New Roman" w:eastAsia="Times New Roman" w:hAnsi="Times New Roman" w:cs="Times New Roman"/>
          <w:color w:val="000000"/>
          <w:sz w:val="18"/>
          <w:szCs w:val="18"/>
          <w:lang w:eastAsia="tr-TR"/>
        </w:rPr>
        <w:t>. Her parsel için şartname alınacaktır. Şartname bedeli ve geçici teminat bedelleri Karaman İl Özel İdaresi Halk Bankası 0478-</w:t>
      </w:r>
      <w:proofErr w:type="gramStart"/>
      <w:r w:rsidRPr="00DA0FB2">
        <w:rPr>
          <w:rFonts w:ascii="Times New Roman" w:eastAsia="Times New Roman" w:hAnsi="Times New Roman" w:cs="Times New Roman"/>
          <w:color w:val="000000"/>
          <w:sz w:val="18"/>
          <w:szCs w:val="18"/>
          <w:lang w:eastAsia="tr-TR"/>
        </w:rPr>
        <w:t>07000025</w:t>
      </w:r>
      <w:proofErr w:type="gramEnd"/>
      <w:r w:rsidRPr="00DA0FB2">
        <w:rPr>
          <w:rFonts w:ascii="Times New Roman" w:eastAsia="Times New Roman" w:hAnsi="Times New Roman" w:cs="Times New Roman"/>
          <w:color w:val="000000"/>
          <w:sz w:val="18"/>
          <w:szCs w:val="18"/>
          <w:lang w:eastAsia="tr-TR"/>
        </w:rPr>
        <w:t> </w:t>
      </w:r>
      <w:proofErr w:type="spellStart"/>
      <w:r w:rsidRPr="00DA0FB2">
        <w:rPr>
          <w:rFonts w:ascii="Times New Roman" w:eastAsia="Times New Roman" w:hAnsi="Times New Roman" w:cs="Times New Roman"/>
          <w:color w:val="000000"/>
          <w:sz w:val="18"/>
          <w:szCs w:val="18"/>
          <w:lang w:eastAsia="tr-TR"/>
        </w:rPr>
        <w:t>nolu</w:t>
      </w:r>
      <w:proofErr w:type="spellEnd"/>
      <w:r w:rsidRPr="00DA0FB2">
        <w:rPr>
          <w:rFonts w:ascii="Times New Roman" w:eastAsia="Times New Roman" w:hAnsi="Times New Roman" w:cs="Times New Roman"/>
          <w:color w:val="000000"/>
          <w:sz w:val="18"/>
          <w:szCs w:val="18"/>
          <w:lang w:eastAsia="tr-TR"/>
        </w:rPr>
        <w:t xml:space="preserve"> hesabına yatırılacaktır. (</w:t>
      </w:r>
      <w:proofErr w:type="spellStart"/>
      <w:r w:rsidRPr="00DA0FB2">
        <w:rPr>
          <w:rFonts w:ascii="Times New Roman" w:eastAsia="Times New Roman" w:hAnsi="Times New Roman" w:cs="Times New Roman"/>
          <w:color w:val="000000"/>
          <w:sz w:val="18"/>
          <w:szCs w:val="18"/>
          <w:lang w:eastAsia="tr-TR"/>
        </w:rPr>
        <w:t>Iban</w:t>
      </w:r>
      <w:proofErr w:type="spellEnd"/>
      <w:r w:rsidRPr="00DA0FB2">
        <w:rPr>
          <w:rFonts w:ascii="Times New Roman" w:eastAsia="Times New Roman" w:hAnsi="Times New Roman" w:cs="Times New Roman"/>
          <w:color w:val="000000"/>
          <w:sz w:val="18"/>
          <w:szCs w:val="18"/>
          <w:lang w:eastAsia="tr-TR"/>
        </w:rPr>
        <w:t>: TR93 0001 2009 4780 0007 0000 25)</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Madde 6 - İhaleye katılmak isteyenlerin 4. maddede istenilen belgelerini 16.04.2018 tarihi mesai bitimine kadar İl Özel İdaresi Yazı İşleri Müdürlüğüne teslim edeceklerdir. Satışı yapılacak olan parseller için istenilen belgeler 2886 sayılı Devlet İhale Kanunun 37. ve 38. maddelerine göre hazırlanarak teslim edeceklerdir.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Madde 7 - İl Encümeninin </w:t>
      </w:r>
      <w:proofErr w:type="gramStart"/>
      <w:r w:rsidRPr="00DA0FB2">
        <w:rPr>
          <w:rFonts w:ascii="Times New Roman" w:eastAsia="Times New Roman" w:hAnsi="Times New Roman" w:cs="Times New Roman"/>
          <w:color w:val="000000"/>
          <w:sz w:val="18"/>
          <w:szCs w:val="18"/>
          <w:lang w:eastAsia="tr-TR"/>
        </w:rPr>
        <w:t>21/03/2018</w:t>
      </w:r>
      <w:proofErr w:type="gramEnd"/>
      <w:r w:rsidRPr="00DA0FB2">
        <w:rPr>
          <w:rFonts w:ascii="Times New Roman" w:eastAsia="Times New Roman" w:hAnsi="Times New Roman" w:cs="Times New Roman"/>
          <w:color w:val="000000"/>
          <w:sz w:val="18"/>
          <w:szCs w:val="18"/>
          <w:lang w:eastAsia="tr-TR"/>
        </w:rPr>
        <w:t xml:space="preserve"> tarihli 45 sayılı kararına istinaden 5039 ada 1, 5041 ada 3 ve 5048 ada 2 </w:t>
      </w:r>
      <w:proofErr w:type="spellStart"/>
      <w:r w:rsidRPr="00DA0FB2">
        <w:rPr>
          <w:rFonts w:ascii="Times New Roman" w:eastAsia="Times New Roman" w:hAnsi="Times New Roman" w:cs="Times New Roman"/>
          <w:color w:val="000000"/>
          <w:sz w:val="18"/>
          <w:szCs w:val="18"/>
          <w:lang w:eastAsia="tr-TR"/>
        </w:rPr>
        <w:t>nolu</w:t>
      </w:r>
      <w:proofErr w:type="spellEnd"/>
      <w:r w:rsidRPr="00DA0FB2">
        <w:rPr>
          <w:rFonts w:ascii="Times New Roman" w:eastAsia="Times New Roman" w:hAnsi="Times New Roman" w:cs="Times New Roman"/>
          <w:color w:val="000000"/>
          <w:sz w:val="18"/>
          <w:szCs w:val="18"/>
          <w:lang w:eastAsia="tr-TR"/>
        </w:rPr>
        <w:t xml:space="preserve"> parsellerin İhale bedelinin %30’u peşin geri kalan kısmı ise 24 eşit taksitle satışı yapılacak olup, tapu devri ihale bedeli yatırıldıktan sonra yapılacaktır.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lastRenderedPageBreak/>
        <w:t>Madde 8 - Taşınmazların tapu devir işlemleri için gerekli her türlü harç, deprem sigortası ve diğer doğabilecek bütün masraflar alıcıya aittir.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Madde 9 - 3065 sayılı Katma Değer Vergisi Kanununun 17. maddesinin 4. fıkrasına göre Katma Değer Vergisinden (KDV) istisnadır.</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Madde 10 - İhale evraklarını posta ile gönderecekler için postada meydana gelebilecek gecikmeler kabul edilemez.</w:t>
      </w:r>
    </w:p>
    <w:p w:rsidR="00DA0FB2" w:rsidRPr="00DA0FB2" w:rsidRDefault="00DA0FB2" w:rsidP="00DA0FB2">
      <w:pPr>
        <w:spacing w:after="0" w:line="240" w:lineRule="atLeast"/>
        <w:ind w:firstLine="567"/>
        <w:jc w:val="both"/>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İlan olunur.</w:t>
      </w:r>
    </w:p>
    <w:p w:rsidR="00DA0FB2" w:rsidRPr="00DA0FB2" w:rsidRDefault="00DA0FB2" w:rsidP="00DA0FB2">
      <w:pPr>
        <w:spacing w:after="0" w:line="240" w:lineRule="atLeast"/>
        <w:ind w:firstLine="567"/>
        <w:jc w:val="right"/>
        <w:rPr>
          <w:rFonts w:ascii="Times New Roman" w:eastAsia="Times New Roman" w:hAnsi="Times New Roman" w:cs="Times New Roman"/>
          <w:color w:val="000000"/>
          <w:sz w:val="20"/>
          <w:szCs w:val="20"/>
          <w:lang w:eastAsia="tr-TR"/>
        </w:rPr>
      </w:pPr>
      <w:r w:rsidRPr="00DA0FB2">
        <w:rPr>
          <w:rFonts w:ascii="Times New Roman" w:eastAsia="Times New Roman" w:hAnsi="Times New Roman" w:cs="Times New Roman"/>
          <w:color w:val="000000"/>
          <w:sz w:val="18"/>
          <w:szCs w:val="18"/>
          <w:lang w:eastAsia="tr-TR"/>
        </w:rPr>
        <w:t>2976/1-1</w:t>
      </w:r>
    </w:p>
    <w:p w:rsidR="00DA0FB2" w:rsidRPr="00DA0FB2" w:rsidRDefault="00DA0FB2" w:rsidP="00DA0FB2">
      <w:pPr>
        <w:spacing w:after="0" w:line="240" w:lineRule="atLeast"/>
        <w:rPr>
          <w:rFonts w:ascii="Times New Roman" w:eastAsia="Times New Roman" w:hAnsi="Times New Roman" w:cs="Times New Roman"/>
          <w:color w:val="000000"/>
          <w:sz w:val="27"/>
          <w:szCs w:val="27"/>
          <w:lang w:eastAsia="tr-TR"/>
        </w:rPr>
      </w:pPr>
      <w:hyperlink r:id="rId5" w:anchor="_top" w:history="1">
        <w:r w:rsidRPr="00DA0FB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bakuTLSym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B2"/>
    <w:rsid w:val="001F5166"/>
    <w:rsid w:val="00D8374E"/>
    <w:rsid w:val="00DA0FB2"/>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A0FB2"/>
  </w:style>
  <w:style w:type="paragraph" w:styleId="NormalWeb">
    <w:name w:val="Normal (Web)"/>
    <w:basedOn w:val="Normal"/>
    <w:uiPriority w:val="99"/>
    <w:semiHidden/>
    <w:unhideWhenUsed/>
    <w:rsid w:val="00DA0F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0F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DA0FB2"/>
  </w:style>
  <w:style w:type="paragraph" w:styleId="NormalWeb">
    <w:name w:val="Normal (Web)"/>
    <w:basedOn w:val="Normal"/>
    <w:uiPriority w:val="99"/>
    <w:semiHidden/>
    <w:unhideWhenUsed/>
    <w:rsid w:val="00DA0F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A0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2018-04-04T07:30:00Z</dcterms:created>
  <dcterms:modified xsi:type="dcterms:W3CDTF">2018-04-04T07:30:00Z</dcterms:modified>
</cp:coreProperties>
</file>