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C2" w:rsidRDefault="00B40EC2" w:rsidP="00B40EC2">
      <w:pPr>
        <w:spacing w:line="240" w:lineRule="atLeast"/>
        <w:jc w:val="center"/>
        <w:rPr>
          <w:color w:val="000000"/>
        </w:rPr>
      </w:pPr>
      <w:r>
        <w:rPr>
          <w:color w:val="000000"/>
          <w:sz w:val="18"/>
          <w:szCs w:val="18"/>
        </w:rPr>
        <w:t>YAP İŞLET MODELİ İLE TURİSTİK OTEL KİRALAMA İHALE İLANI</w:t>
      </w:r>
    </w:p>
    <w:p w:rsidR="00B40EC2" w:rsidRDefault="00B40EC2" w:rsidP="00B40EC2">
      <w:pPr>
        <w:spacing w:line="240" w:lineRule="atLeast"/>
        <w:ind w:firstLine="567"/>
        <w:jc w:val="both"/>
        <w:rPr>
          <w:color w:val="000000"/>
        </w:rPr>
      </w:pPr>
      <w:r>
        <w:rPr>
          <w:b/>
          <w:bCs/>
          <w:color w:val="0000CC"/>
          <w:sz w:val="18"/>
          <w:szCs w:val="18"/>
        </w:rPr>
        <w:t>Vakfıkebir Belediye Başkanlığından:</w:t>
      </w:r>
    </w:p>
    <w:p w:rsidR="00B40EC2" w:rsidRDefault="00B40EC2" w:rsidP="00B40EC2">
      <w:pPr>
        <w:spacing w:line="240" w:lineRule="atLeast"/>
        <w:ind w:firstLine="567"/>
        <w:jc w:val="both"/>
        <w:rPr>
          <w:color w:val="000000"/>
        </w:rPr>
      </w:pPr>
      <w:r>
        <w:rPr>
          <w:rStyle w:val="grame"/>
          <w:color w:val="000000"/>
          <w:sz w:val="18"/>
          <w:szCs w:val="18"/>
        </w:rPr>
        <w:t>Belediyemize ait Çarşı Mahallesi 2 ada, 5 parselde kayıtlı bulunan taşınmaz üzerinde</w:t>
      </w:r>
      <w:r>
        <w:rPr>
          <w:rStyle w:val="apple-converted-space"/>
          <w:rFonts w:eastAsiaTheme="majorEastAsia"/>
          <w:color w:val="000000"/>
          <w:sz w:val="18"/>
          <w:szCs w:val="18"/>
        </w:rPr>
        <w:t> </w:t>
      </w:r>
      <w:r>
        <w:rPr>
          <w:rStyle w:val="spelle"/>
          <w:rFonts w:eastAsiaTheme="majorEastAsia"/>
          <w:color w:val="000000"/>
          <w:sz w:val="18"/>
          <w:szCs w:val="18"/>
        </w:rPr>
        <w:t>Gülbaharhatun</w:t>
      </w:r>
      <w:r>
        <w:rPr>
          <w:rStyle w:val="apple-converted-space"/>
          <w:rFonts w:eastAsiaTheme="majorEastAsia"/>
          <w:color w:val="000000"/>
          <w:sz w:val="18"/>
          <w:szCs w:val="18"/>
        </w:rPr>
        <w:t> </w:t>
      </w:r>
      <w:r>
        <w:rPr>
          <w:rStyle w:val="grame"/>
          <w:color w:val="000000"/>
          <w:sz w:val="18"/>
          <w:szCs w:val="18"/>
        </w:rPr>
        <w:t>Caddesi No: 73 Vakfıkebir/TRABZON adresindeki Turistik Tesis niteliğindeki üzerinde teras katı bulunan 7 katlı, 40 yatak odalı Otel Binası 5393 sayılı Belediye Kanununun 18’nci Maddesinin (e) ve (j) bendi gereğince Yap İşlet Modeli ile 25 yıllığına kiraya verilmesi işi 2886 sayılı Devlet İhale Kanununun 37’nci maddesine göre kapalı teklif usulü ile ihale edilecektir.</w:t>
      </w:r>
    </w:p>
    <w:p w:rsidR="00B40EC2" w:rsidRDefault="00B40EC2" w:rsidP="00B40EC2">
      <w:pPr>
        <w:spacing w:line="240" w:lineRule="atLeast"/>
        <w:ind w:firstLine="567"/>
        <w:jc w:val="both"/>
        <w:rPr>
          <w:color w:val="000000"/>
        </w:rPr>
      </w:pPr>
      <w:r>
        <w:rPr>
          <w:color w:val="000000"/>
          <w:sz w:val="18"/>
          <w:szCs w:val="18"/>
        </w:rPr>
        <w:t>1. Aylık kira muhammen bedeli 14.000,00.-TL, yıllık 168.000,00.-TL, 25 yıllık 4.200.000,00.-TL’dir. Tadilat muhammen bedeli 2.118.458,27.-TL + KDV’dir. Tadilat bedeli kira toplam tutarından mahsup edilecektir.</w:t>
      </w:r>
    </w:p>
    <w:p w:rsidR="00B40EC2" w:rsidRDefault="00B40EC2" w:rsidP="00B40EC2">
      <w:pPr>
        <w:spacing w:line="240" w:lineRule="atLeast"/>
        <w:ind w:firstLine="567"/>
        <w:jc w:val="both"/>
        <w:rPr>
          <w:color w:val="000000"/>
        </w:rPr>
      </w:pPr>
      <w:r>
        <w:rPr>
          <w:color w:val="000000"/>
          <w:sz w:val="18"/>
          <w:szCs w:val="18"/>
        </w:rPr>
        <w:t>2. Geçici teminat tutarı 126.000,00.-TL’dir. (Toplam Kira Muhammen bedeli üzerinden alınacaktır.)</w:t>
      </w:r>
    </w:p>
    <w:p w:rsidR="00B40EC2" w:rsidRDefault="00B40EC2" w:rsidP="00B40EC2">
      <w:pPr>
        <w:spacing w:line="240" w:lineRule="atLeast"/>
        <w:ind w:firstLine="567"/>
        <w:jc w:val="both"/>
        <w:rPr>
          <w:color w:val="000000"/>
        </w:rPr>
      </w:pPr>
      <w:r>
        <w:rPr>
          <w:color w:val="000000"/>
          <w:sz w:val="18"/>
          <w:szCs w:val="18"/>
        </w:rPr>
        <w:t>İhale</w:t>
      </w:r>
      <w:r>
        <w:rPr>
          <w:rStyle w:val="apple-converted-space"/>
          <w:rFonts w:eastAsiaTheme="majorEastAsia"/>
          <w:color w:val="000000"/>
          <w:sz w:val="18"/>
          <w:szCs w:val="18"/>
        </w:rPr>
        <w:t> </w:t>
      </w:r>
      <w:r>
        <w:rPr>
          <w:rStyle w:val="grame"/>
          <w:color w:val="000000"/>
          <w:sz w:val="18"/>
          <w:szCs w:val="18"/>
        </w:rPr>
        <w:t>06/02/2015</w:t>
      </w:r>
      <w:r>
        <w:rPr>
          <w:rStyle w:val="apple-converted-space"/>
          <w:rFonts w:eastAsiaTheme="majorEastAsia"/>
          <w:color w:val="000000"/>
          <w:sz w:val="18"/>
          <w:szCs w:val="18"/>
        </w:rPr>
        <w:t> </w:t>
      </w:r>
      <w:r>
        <w:rPr>
          <w:color w:val="000000"/>
          <w:sz w:val="18"/>
          <w:szCs w:val="18"/>
        </w:rPr>
        <w:t>tarihinde Cuma günü saat 14:00’de Belediye Binasında belediye encümen salonunda encümen üyeleri huzurunda yapılacaktır.</w:t>
      </w:r>
    </w:p>
    <w:p w:rsidR="00B40EC2" w:rsidRDefault="00B40EC2" w:rsidP="00B40EC2">
      <w:pPr>
        <w:spacing w:line="240" w:lineRule="atLeast"/>
        <w:ind w:firstLine="567"/>
        <w:jc w:val="both"/>
        <w:rPr>
          <w:color w:val="000000"/>
        </w:rPr>
      </w:pPr>
      <w:r>
        <w:rPr>
          <w:color w:val="000000"/>
          <w:sz w:val="18"/>
          <w:szCs w:val="18"/>
        </w:rPr>
        <w:t>3. İhaleye çıkartılan yerlere ilişkin şartnameler ve belgeler mesai saatleri içinde Belediye Mali Hizmetler Müdürlüğünde görülüp incelenebilir 500,00.-TL bedel mukabilinde satın alınabilir.</w:t>
      </w:r>
    </w:p>
    <w:p w:rsidR="00B40EC2" w:rsidRDefault="00B40EC2" w:rsidP="00B40EC2">
      <w:pPr>
        <w:spacing w:line="240" w:lineRule="atLeast"/>
        <w:ind w:firstLine="567"/>
        <w:jc w:val="both"/>
        <w:rPr>
          <w:color w:val="000000"/>
        </w:rPr>
      </w:pPr>
      <w:r>
        <w:rPr>
          <w:color w:val="000000"/>
          <w:sz w:val="18"/>
          <w:szCs w:val="18"/>
        </w:rPr>
        <w:t>4. İhale saatine kadar geçici teminatın yatırılması gerekmektedir. Geçici teminat olarak tedavüldeki Türk Parası veya bankalardan temin edilecek süresiz teminat mektupları kabul edilecektir.</w:t>
      </w:r>
    </w:p>
    <w:p w:rsidR="00B40EC2" w:rsidRDefault="00B40EC2" w:rsidP="00B40EC2">
      <w:pPr>
        <w:spacing w:line="240" w:lineRule="atLeast"/>
        <w:ind w:firstLine="567"/>
        <w:jc w:val="both"/>
        <w:rPr>
          <w:color w:val="000000"/>
        </w:rPr>
      </w:pPr>
      <w:r>
        <w:rPr>
          <w:color w:val="000000"/>
          <w:sz w:val="18"/>
          <w:szCs w:val="18"/>
        </w:rPr>
        <w:t>5. İhaleye İştirak Etmek İsteyenlerin;</w:t>
      </w:r>
    </w:p>
    <w:p w:rsidR="00B40EC2" w:rsidRDefault="00B40EC2" w:rsidP="00B40EC2">
      <w:pPr>
        <w:spacing w:line="240" w:lineRule="atLeast"/>
        <w:ind w:firstLine="567"/>
        <w:jc w:val="both"/>
        <w:rPr>
          <w:color w:val="000000"/>
        </w:rPr>
      </w:pPr>
      <w:r>
        <w:rPr>
          <w:color w:val="000000"/>
          <w:sz w:val="18"/>
          <w:szCs w:val="18"/>
        </w:rPr>
        <w:t>1. Kanuni</w:t>
      </w:r>
      <w:r>
        <w:rPr>
          <w:rStyle w:val="apple-converted-space"/>
          <w:rFonts w:eastAsiaTheme="majorEastAsia"/>
          <w:color w:val="000000"/>
          <w:sz w:val="18"/>
          <w:szCs w:val="18"/>
        </w:rPr>
        <w:t> </w:t>
      </w:r>
      <w:r>
        <w:rPr>
          <w:rStyle w:val="grame"/>
          <w:color w:val="000000"/>
          <w:sz w:val="18"/>
          <w:szCs w:val="18"/>
        </w:rPr>
        <w:t>ikametgahı</w:t>
      </w:r>
      <w:r>
        <w:rPr>
          <w:rStyle w:val="apple-converted-space"/>
          <w:rFonts w:eastAsiaTheme="majorEastAsia"/>
          <w:color w:val="000000"/>
          <w:sz w:val="18"/>
          <w:szCs w:val="18"/>
        </w:rPr>
        <w:t> </w:t>
      </w:r>
      <w:r>
        <w:rPr>
          <w:color w:val="000000"/>
          <w:sz w:val="18"/>
          <w:szCs w:val="18"/>
        </w:rPr>
        <w:t>gösterir belge ve tebligat adresi (gerçek veya tüzel kişilerin her birinin bu belgeyi getirmesi gereklidir.)</w:t>
      </w:r>
    </w:p>
    <w:p w:rsidR="00B40EC2" w:rsidRDefault="00B40EC2" w:rsidP="00B40EC2">
      <w:pPr>
        <w:spacing w:line="240" w:lineRule="atLeast"/>
        <w:ind w:firstLine="567"/>
        <w:jc w:val="both"/>
        <w:rPr>
          <w:color w:val="000000"/>
        </w:rPr>
      </w:pPr>
      <w:r>
        <w:rPr>
          <w:color w:val="000000"/>
          <w:sz w:val="18"/>
          <w:szCs w:val="18"/>
        </w:rPr>
        <w:t>2. Ticaret ve/veya Sanayi Odası Belgesi (İhale Tarihinden</w:t>
      </w:r>
      <w:bookmarkStart w:id="0" w:name="_GoBack"/>
      <w:bookmarkEnd w:id="0"/>
      <w:r>
        <w:rPr>
          <w:color w:val="000000"/>
          <w:sz w:val="18"/>
          <w:szCs w:val="18"/>
        </w:rPr>
        <w:t xml:space="preserve"> önceki son 3 ay içerisinde alınmış)</w:t>
      </w:r>
    </w:p>
    <w:p w:rsidR="00B40EC2" w:rsidRDefault="00B40EC2" w:rsidP="00B40EC2">
      <w:pPr>
        <w:spacing w:line="240" w:lineRule="atLeast"/>
        <w:ind w:firstLine="567"/>
        <w:jc w:val="both"/>
        <w:rPr>
          <w:color w:val="000000"/>
        </w:rPr>
      </w:pPr>
      <w:r>
        <w:rPr>
          <w:rStyle w:val="grame"/>
          <w:color w:val="000000"/>
          <w:sz w:val="18"/>
          <w:szCs w:val="18"/>
        </w:rPr>
        <w:t>a</w:t>
      </w:r>
      <w:r>
        <w:rPr>
          <w:color w:val="000000"/>
          <w:sz w:val="18"/>
          <w:szCs w:val="18"/>
        </w:rPr>
        <w:t>. Gerçek kişi olması halinde Meslek Odası veya Ticaret ve/veya Sanayi Odasına kayıtlı olduğunu gösterir belge</w:t>
      </w:r>
    </w:p>
    <w:p w:rsidR="00B40EC2" w:rsidRDefault="00B40EC2" w:rsidP="00B40EC2">
      <w:pPr>
        <w:spacing w:line="240" w:lineRule="atLeast"/>
        <w:ind w:firstLine="567"/>
        <w:jc w:val="both"/>
        <w:rPr>
          <w:color w:val="000000"/>
        </w:rPr>
      </w:pPr>
      <w:r>
        <w:rPr>
          <w:rStyle w:val="grame"/>
          <w:color w:val="000000"/>
          <w:sz w:val="18"/>
          <w:szCs w:val="18"/>
        </w:rPr>
        <w:t>b</w:t>
      </w:r>
      <w:r>
        <w:rPr>
          <w:color w:val="000000"/>
          <w:sz w:val="18"/>
          <w:szCs w:val="18"/>
        </w:rPr>
        <w:t>. Tüzel Kişi olması halinde tüzel kişiliğin idare merkezinin bulunduğu yer mahkemesinden veya siciline kayıtlı bulunduğu Ticaret veya Sanayi Odasından veya benzeri bir makamdan tüzel kişiliğin siciline kayıtlı olduğuna dair belge.</w:t>
      </w:r>
    </w:p>
    <w:p w:rsidR="00B40EC2" w:rsidRDefault="00B40EC2" w:rsidP="00B40EC2">
      <w:pPr>
        <w:spacing w:line="240" w:lineRule="atLeast"/>
        <w:ind w:firstLine="567"/>
        <w:jc w:val="both"/>
        <w:rPr>
          <w:color w:val="000000"/>
        </w:rPr>
      </w:pPr>
      <w:r>
        <w:rPr>
          <w:color w:val="000000"/>
          <w:sz w:val="18"/>
          <w:szCs w:val="18"/>
        </w:rPr>
        <w:t>3. Ticaret Sicil Gazetesi (Tüzel Kişiler İçin; aslı veya noter tasdikli sureti)</w:t>
      </w:r>
    </w:p>
    <w:p w:rsidR="00B40EC2" w:rsidRDefault="00B40EC2" w:rsidP="00B40EC2">
      <w:pPr>
        <w:spacing w:line="240" w:lineRule="atLeast"/>
        <w:ind w:firstLine="567"/>
        <w:jc w:val="both"/>
        <w:rPr>
          <w:color w:val="000000"/>
        </w:rPr>
      </w:pPr>
      <w:r>
        <w:rPr>
          <w:color w:val="000000"/>
          <w:sz w:val="18"/>
          <w:szCs w:val="18"/>
        </w:rPr>
        <w:t>4. İmza Sirküleri (İhale tarihinden önceki son 6 ay içinde düzenlenmiş)</w:t>
      </w:r>
    </w:p>
    <w:p w:rsidR="00B40EC2" w:rsidRDefault="00B40EC2" w:rsidP="00B40EC2">
      <w:pPr>
        <w:spacing w:line="240" w:lineRule="atLeast"/>
        <w:ind w:firstLine="567"/>
        <w:jc w:val="both"/>
        <w:rPr>
          <w:color w:val="000000"/>
        </w:rPr>
      </w:pPr>
      <w:r>
        <w:rPr>
          <w:rStyle w:val="grame"/>
          <w:color w:val="000000"/>
          <w:sz w:val="18"/>
          <w:szCs w:val="18"/>
        </w:rPr>
        <w:t>a</w:t>
      </w:r>
      <w:r>
        <w:rPr>
          <w:color w:val="000000"/>
          <w:sz w:val="18"/>
          <w:szCs w:val="18"/>
        </w:rPr>
        <w:t>. Gerçek kişi olması halinde noter tasdikli imza sirküleri</w:t>
      </w:r>
    </w:p>
    <w:p w:rsidR="00B40EC2" w:rsidRDefault="00B40EC2" w:rsidP="00B40EC2">
      <w:pPr>
        <w:spacing w:line="240" w:lineRule="atLeast"/>
        <w:ind w:firstLine="567"/>
        <w:jc w:val="both"/>
        <w:rPr>
          <w:color w:val="000000"/>
        </w:rPr>
      </w:pPr>
      <w:r>
        <w:rPr>
          <w:rStyle w:val="grame"/>
          <w:color w:val="000000"/>
          <w:sz w:val="18"/>
          <w:szCs w:val="18"/>
        </w:rPr>
        <w:t>b</w:t>
      </w:r>
      <w:r>
        <w:rPr>
          <w:color w:val="000000"/>
          <w:sz w:val="18"/>
          <w:szCs w:val="18"/>
        </w:rPr>
        <w:t>. Tüzel Kişi olması halinde tüzel kişiliğin noter tasdikli imza sirküleri</w:t>
      </w:r>
    </w:p>
    <w:p w:rsidR="00B40EC2" w:rsidRDefault="00B40EC2" w:rsidP="00B40EC2">
      <w:pPr>
        <w:spacing w:line="240" w:lineRule="atLeast"/>
        <w:ind w:firstLine="567"/>
        <w:jc w:val="both"/>
        <w:rPr>
          <w:color w:val="000000"/>
        </w:rPr>
      </w:pPr>
      <w:r>
        <w:rPr>
          <w:color w:val="000000"/>
          <w:sz w:val="18"/>
          <w:szCs w:val="18"/>
        </w:rPr>
        <w:t>5. İstekliler adına</w:t>
      </w:r>
      <w:r>
        <w:rPr>
          <w:rStyle w:val="apple-converted-space"/>
          <w:rFonts w:eastAsiaTheme="majorEastAsia"/>
          <w:color w:val="000000"/>
          <w:sz w:val="18"/>
          <w:szCs w:val="18"/>
        </w:rPr>
        <w:t> </w:t>
      </w:r>
      <w:r>
        <w:rPr>
          <w:rStyle w:val="grame"/>
          <w:color w:val="000000"/>
          <w:sz w:val="18"/>
          <w:szCs w:val="18"/>
        </w:rPr>
        <w:t>vekaleten</w:t>
      </w:r>
      <w:r>
        <w:rPr>
          <w:rStyle w:val="apple-converted-space"/>
          <w:rFonts w:eastAsiaTheme="majorEastAsia"/>
          <w:color w:val="000000"/>
          <w:sz w:val="18"/>
          <w:szCs w:val="18"/>
        </w:rPr>
        <w:t> </w:t>
      </w:r>
      <w:r>
        <w:rPr>
          <w:color w:val="000000"/>
          <w:sz w:val="18"/>
          <w:szCs w:val="18"/>
        </w:rPr>
        <w:t>iştirak ediliyor ise İSTEKLİ adına teklifte bulunacak kimse/kimselerin vekaletnameleri ve vekalete bağlı noter tasdikli imza sirküleri,</w:t>
      </w:r>
    </w:p>
    <w:p w:rsidR="00B40EC2" w:rsidRDefault="00B40EC2" w:rsidP="00B40EC2">
      <w:pPr>
        <w:spacing w:line="240" w:lineRule="atLeast"/>
        <w:ind w:firstLine="567"/>
        <w:jc w:val="both"/>
        <w:rPr>
          <w:color w:val="000000"/>
        </w:rPr>
      </w:pPr>
      <w:r>
        <w:rPr>
          <w:color w:val="000000"/>
          <w:sz w:val="18"/>
          <w:szCs w:val="18"/>
        </w:rPr>
        <w:t>6. Her sayfası imzalı ilgili ihale şartnamesi.</w:t>
      </w:r>
    </w:p>
    <w:p w:rsidR="00B40EC2" w:rsidRDefault="00B40EC2" w:rsidP="00B40EC2">
      <w:pPr>
        <w:spacing w:line="240" w:lineRule="atLeast"/>
        <w:ind w:firstLine="567"/>
        <w:jc w:val="both"/>
        <w:rPr>
          <w:color w:val="000000"/>
        </w:rPr>
      </w:pPr>
      <w:r>
        <w:rPr>
          <w:color w:val="000000"/>
          <w:sz w:val="18"/>
          <w:szCs w:val="18"/>
        </w:rPr>
        <w:t>7. Nüfus cüzdanı fotokopisi.</w:t>
      </w:r>
    </w:p>
    <w:p w:rsidR="00B40EC2" w:rsidRDefault="00B40EC2" w:rsidP="00B40EC2">
      <w:pPr>
        <w:spacing w:line="240" w:lineRule="atLeast"/>
        <w:ind w:firstLine="567"/>
        <w:jc w:val="both"/>
        <w:rPr>
          <w:color w:val="000000"/>
        </w:rPr>
      </w:pPr>
      <w:r>
        <w:rPr>
          <w:color w:val="000000"/>
          <w:sz w:val="18"/>
          <w:szCs w:val="18"/>
        </w:rPr>
        <w:t>8. Belediye Mali Hizmetler Müdürlüğünden alınan “Belediyeye Borcu Yoktur” belgesi</w:t>
      </w:r>
    </w:p>
    <w:p w:rsidR="00B40EC2" w:rsidRDefault="00B40EC2" w:rsidP="00B40EC2">
      <w:pPr>
        <w:spacing w:line="240" w:lineRule="atLeast"/>
        <w:ind w:firstLine="567"/>
        <w:jc w:val="both"/>
        <w:rPr>
          <w:color w:val="000000"/>
        </w:rPr>
      </w:pPr>
      <w:r>
        <w:rPr>
          <w:color w:val="000000"/>
          <w:sz w:val="18"/>
          <w:szCs w:val="18"/>
        </w:rPr>
        <w:t>9. Geçici teminat</w:t>
      </w:r>
      <w:r>
        <w:rPr>
          <w:rStyle w:val="apple-converted-space"/>
          <w:rFonts w:eastAsiaTheme="majorEastAsia"/>
          <w:color w:val="000000"/>
          <w:sz w:val="18"/>
          <w:szCs w:val="18"/>
        </w:rPr>
        <w:t> </w:t>
      </w:r>
      <w:r>
        <w:rPr>
          <w:rStyle w:val="grame"/>
          <w:color w:val="000000"/>
          <w:sz w:val="18"/>
          <w:szCs w:val="18"/>
        </w:rPr>
        <w:t>dekontu</w:t>
      </w:r>
      <w:r>
        <w:rPr>
          <w:color w:val="000000"/>
          <w:sz w:val="18"/>
          <w:szCs w:val="18"/>
        </w:rPr>
        <w:t>/makbuzu veya banka teminat mektubu.</w:t>
      </w:r>
    </w:p>
    <w:p w:rsidR="00B40EC2" w:rsidRDefault="00B40EC2" w:rsidP="00B40EC2">
      <w:pPr>
        <w:spacing w:line="240" w:lineRule="atLeast"/>
        <w:ind w:firstLine="567"/>
        <w:jc w:val="both"/>
        <w:rPr>
          <w:color w:val="000000"/>
        </w:rPr>
      </w:pPr>
      <w:r>
        <w:rPr>
          <w:color w:val="000000"/>
          <w:sz w:val="18"/>
          <w:szCs w:val="18"/>
        </w:rPr>
        <w:t>10. İhale dosyası satın alma makbuzu.</w:t>
      </w:r>
    </w:p>
    <w:p w:rsidR="00B40EC2" w:rsidRDefault="00B40EC2" w:rsidP="00B40EC2">
      <w:pPr>
        <w:spacing w:line="240" w:lineRule="atLeast"/>
        <w:ind w:firstLine="567"/>
        <w:jc w:val="both"/>
        <w:rPr>
          <w:color w:val="000000"/>
        </w:rPr>
      </w:pPr>
      <w:r>
        <w:rPr>
          <w:color w:val="000000"/>
          <w:sz w:val="18"/>
          <w:szCs w:val="18"/>
        </w:rPr>
        <w:t>11. Şartnamesinde belirtilen diğer belgeler</w:t>
      </w:r>
    </w:p>
    <w:p w:rsidR="00B40EC2" w:rsidRDefault="00B40EC2" w:rsidP="00B40EC2">
      <w:pPr>
        <w:spacing w:line="240" w:lineRule="atLeast"/>
        <w:ind w:firstLine="567"/>
        <w:jc w:val="both"/>
        <w:rPr>
          <w:color w:val="000000"/>
        </w:rPr>
      </w:pPr>
      <w:r>
        <w:rPr>
          <w:color w:val="000000"/>
          <w:sz w:val="18"/>
          <w:szCs w:val="18"/>
        </w:rPr>
        <w:t>İstekliler yukarıda belgeleri 06.02.2015 tarihinde saat</w:t>
      </w:r>
      <w:r>
        <w:rPr>
          <w:rStyle w:val="apple-converted-space"/>
          <w:rFonts w:eastAsiaTheme="majorEastAsia"/>
          <w:color w:val="000000"/>
          <w:sz w:val="18"/>
          <w:szCs w:val="18"/>
        </w:rPr>
        <w:t> </w:t>
      </w:r>
      <w:r>
        <w:rPr>
          <w:rStyle w:val="grame"/>
          <w:color w:val="000000"/>
          <w:sz w:val="18"/>
          <w:szCs w:val="18"/>
        </w:rPr>
        <w:t>12:00’a</w:t>
      </w:r>
      <w:r>
        <w:rPr>
          <w:rStyle w:val="apple-converted-space"/>
          <w:rFonts w:eastAsiaTheme="majorEastAsia"/>
          <w:color w:val="000000"/>
          <w:sz w:val="18"/>
          <w:szCs w:val="18"/>
        </w:rPr>
        <w:t> </w:t>
      </w:r>
      <w:r>
        <w:rPr>
          <w:color w:val="000000"/>
          <w:sz w:val="18"/>
          <w:szCs w:val="18"/>
        </w:rPr>
        <w:t>kadar ihale komisyonuna teslim etmeleri gerekmektedir.</w:t>
      </w:r>
    </w:p>
    <w:p w:rsidR="00B40EC2" w:rsidRDefault="00B40EC2" w:rsidP="00B40EC2">
      <w:pPr>
        <w:spacing w:line="240" w:lineRule="atLeast"/>
        <w:ind w:firstLine="567"/>
        <w:jc w:val="both"/>
        <w:rPr>
          <w:color w:val="000000"/>
        </w:rPr>
      </w:pPr>
      <w:r>
        <w:rPr>
          <w:color w:val="000000"/>
          <w:sz w:val="18"/>
          <w:szCs w:val="18"/>
        </w:rPr>
        <w:t>5. Vakfıkebir Belediyesi Encümeni ihaleyi yapıp yapmamakta serbesttir ve uygun bedeli tespit etmekte yetkilidir.</w:t>
      </w:r>
    </w:p>
    <w:p w:rsidR="00B40EC2" w:rsidRDefault="00B40EC2" w:rsidP="00B40EC2">
      <w:pPr>
        <w:spacing w:line="240" w:lineRule="atLeast"/>
        <w:ind w:firstLine="567"/>
        <w:jc w:val="both"/>
        <w:rPr>
          <w:color w:val="000000"/>
        </w:rPr>
      </w:pPr>
      <w:r>
        <w:rPr>
          <w:color w:val="000000"/>
          <w:sz w:val="18"/>
          <w:szCs w:val="18"/>
        </w:rPr>
        <w:t>6. İhale kararı ita amirince en geç 15 gün içerisinde onaylanır veya iptal edilir.</w:t>
      </w:r>
    </w:p>
    <w:p w:rsidR="00B40EC2" w:rsidRDefault="00B40EC2" w:rsidP="00B40EC2">
      <w:pPr>
        <w:spacing w:line="240" w:lineRule="atLeast"/>
        <w:ind w:firstLine="567"/>
        <w:jc w:val="both"/>
        <w:rPr>
          <w:color w:val="000000"/>
        </w:rPr>
      </w:pPr>
      <w:r>
        <w:rPr>
          <w:color w:val="000000"/>
          <w:sz w:val="18"/>
          <w:szCs w:val="18"/>
        </w:rPr>
        <w:t>İlan olunur.</w:t>
      </w:r>
    </w:p>
    <w:p w:rsidR="00B40EC2" w:rsidRDefault="00B40EC2" w:rsidP="00B40EC2">
      <w:pPr>
        <w:spacing w:line="240" w:lineRule="atLeast"/>
        <w:ind w:firstLine="567"/>
        <w:jc w:val="right"/>
        <w:rPr>
          <w:color w:val="000000"/>
        </w:rPr>
      </w:pPr>
      <w:r>
        <w:rPr>
          <w:color w:val="000000"/>
          <w:sz w:val="18"/>
          <w:szCs w:val="18"/>
        </w:rPr>
        <w:t>654/1-1</w:t>
      </w:r>
    </w:p>
    <w:p w:rsidR="00B40EC2" w:rsidRDefault="00B40EC2" w:rsidP="00B40EC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CC27AC" w:rsidRDefault="00CC27AC"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Default="005E75D5" w:rsidP="00B40EC2"/>
    <w:p w:rsidR="005E75D5" w:rsidRPr="00B40EC2" w:rsidRDefault="005E75D5" w:rsidP="00B40EC2"/>
    <w:sectPr w:rsidR="005E75D5" w:rsidRPr="00B40E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AD" w:rsidRDefault="008733AD" w:rsidP="00B06E28">
      <w:r>
        <w:separator/>
      </w:r>
    </w:p>
  </w:endnote>
  <w:endnote w:type="continuationSeparator" w:id="0">
    <w:p w:rsidR="008733AD" w:rsidRDefault="008733AD"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AD" w:rsidRDefault="008733AD" w:rsidP="00B06E28">
      <w:r>
        <w:separator/>
      </w:r>
    </w:p>
  </w:footnote>
  <w:footnote w:type="continuationSeparator" w:id="0">
    <w:p w:rsidR="008733AD" w:rsidRDefault="008733AD"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E75D5"/>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33A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C12"/>
    <w:rsid w:val="00E54455"/>
    <w:rsid w:val="00E632B0"/>
    <w:rsid w:val="00E66BFA"/>
    <w:rsid w:val="00E70547"/>
    <w:rsid w:val="00E841A8"/>
    <w:rsid w:val="00EA0C97"/>
    <w:rsid w:val="00EA4A33"/>
    <w:rsid w:val="00EA4F88"/>
    <w:rsid w:val="00EA60E0"/>
    <w:rsid w:val="00EC0705"/>
    <w:rsid w:val="00ED3ED8"/>
    <w:rsid w:val="00ED5138"/>
    <w:rsid w:val="00EE1803"/>
    <w:rsid w:val="00EF1081"/>
    <w:rsid w:val="00F0072E"/>
    <w:rsid w:val="00F03408"/>
    <w:rsid w:val="00F059C1"/>
    <w:rsid w:val="00F068A8"/>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2EB"/>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44C4-6609-4E3A-B413-00463E00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242</cp:revision>
  <dcterms:created xsi:type="dcterms:W3CDTF">2014-12-03T07:13:00Z</dcterms:created>
  <dcterms:modified xsi:type="dcterms:W3CDTF">2015-01-27T09:12:00Z</dcterms:modified>
</cp:coreProperties>
</file>