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A0" w:rsidRDefault="004679A0" w:rsidP="004679A0">
      <w:pPr>
        <w:spacing w:line="240" w:lineRule="atLeast"/>
        <w:jc w:val="center"/>
        <w:rPr>
          <w:color w:val="000000"/>
        </w:rPr>
      </w:pPr>
      <w:r>
        <w:rPr>
          <w:color w:val="000000"/>
          <w:sz w:val="18"/>
          <w:szCs w:val="18"/>
        </w:rPr>
        <w:t>TAŞINMAZ SATILACAKTIR</w:t>
      </w:r>
    </w:p>
    <w:p w:rsidR="004679A0" w:rsidRDefault="004679A0" w:rsidP="004679A0">
      <w:pPr>
        <w:spacing w:line="240" w:lineRule="atLeast"/>
        <w:ind w:firstLine="567"/>
        <w:jc w:val="both"/>
        <w:rPr>
          <w:color w:val="000000"/>
        </w:rPr>
      </w:pPr>
      <w:r>
        <w:rPr>
          <w:b/>
          <w:bCs/>
          <w:color w:val="0000CC"/>
          <w:sz w:val="18"/>
          <w:szCs w:val="18"/>
        </w:rPr>
        <w:t>Kocaeli Büyükşehir Belediye Başkanlığından:</w:t>
      </w:r>
    </w:p>
    <w:p w:rsidR="004679A0" w:rsidRDefault="004679A0" w:rsidP="004679A0">
      <w:pPr>
        <w:spacing w:line="240" w:lineRule="atLeast"/>
        <w:ind w:firstLine="567"/>
        <w:jc w:val="both"/>
        <w:rPr>
          <w:color w:val="000000"/>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653"/>
        <w:gridCol w:w="943"/>
        <w:gridCol w:w="521"/>
        <w:gridCol w:w="740"/>
        <w:gridCol w:w="1115"/>
        <w:gridCol w:w="818"/>
        <w:gridCol w:w="842"/>
        <w:gridCol w:w="1084"/>
        <w:gridCol w:w="849"/>
        <w:gridCol w:w="849"/>
        <w:gridCol w:w="638"/>
      </w:tblGrid>
      <w:tr w:rsidR="004679A0" w:rsidTr="004679A0">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İLÇESİ</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MAHALLE/</w:t>
            </w:r>
          </w:p>
          <w:p w:rsidR="004679A0" w:rsidRDefault="004679A0">
            <w:pPr>
              <w:spacing w:line="240" w:lineRule="atLeast"/>
              <w:jc w:val="center"/>
            </w:pPr>
            <w:r>
              <w:rPr>
                <w:sz w:val="18"/>
                <w:szCs w:val="18"/>
              </w:rPr>
              <w:t>KÖY</w:t>
            </w:r>
          </w:p>
        </w:tc>
        <w:tc>
          <w:tcPr>
            <w:tcW w:w="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ADA</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PARSEL</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ARSA</w:t>
            </w:r>
          </w:p>
          <w:p w:rsidR="004679A0" w:rsidRDefault="004679A0">
            <w:pPr>
              <w:spacing w:line="240" w:lineRule="atLeast"/>
              <w:jc w:val="center"/>
            </w:pPr>
            <w:r>
              <w:rPr>
                <w:sz w:val="18"/>
                <w:szCs w:val="18"/>
              </w:rPr>
              <w:t>YÜZÖLÇÜMÜ</w:t>
            </w:r>
          </w:p>
          <w:p w:rsidR="004679A0" w:rsidRDefault="004679A0">
            <w:pPr>
              <w:spacing w:line="240" w:lineRule="atLeast"/>
              <w:jc w:val="center"/>
            </w:pPr>
            <w:r>
              <w:rPr>
                <w:sz w:val="18"/>
                <w:szCs w:val="18"/>
              </w:rPr>
              <w:t>(m²)</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NİTELİĞİ</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İMAR</w:t>
            </w:r>
          </w:p>
          <w:p w:rsidR="004679A0" w:rsidRDefault="004679A0">
            <w:pPr>
              <w:spacing w:line="240" w:lineRule="atLeast"/>
              <w:jc w:val="center"/>
            </w:pPr>
            <w:r>
              <w:rPr>
                <w:sz w:val="18"/>
                <w:szCs w:val="18"/>
              </w:rPr>
              <w:t>DURUMU</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MUHAMMEN</w:t>
            </w:r>
          </w:p>
          <w:p w:rsidR="004679A0" w:rsidRDefault="004679A0">
            <w:pPr>
              <w:spacing w:line="240" w:lineRule="atLeast"/>
              <w:jc w:val="center"/>
            </w:pPr>
            <w:r>
              <w:rPr>
                <w:sz w:val="18"/>
                <w:szCs w:val="18"/>
              </w:rPr>
              <w:t>BEDEL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GEÇİCİ</w:t>
            </w:r>
          </w:p>
          <w:p w:rsidR="004679A0" w:rsidRDefault="004679A0">
            <w:pPr>
              <w:spacing w:line="240" w:lineRule="atLeast"/>
              <w:jc w:val="center"/>
            </w:pPr>
            <w:r>
              <w:rPr>
                <w:sz w:val="18"/>
                <w:szCs w:val="18"/>
              </w:rPr>
              <w:t>TEMİNAT</w:t>
            </w:r>
          </w:p>
          <w:p w:rsidR="004679A0" w:rsidRDefault="004679A0">
            <w:pPr>
              <w:spacing w:line="240" w:lineRule="atLeast"/>
              <w:jc w:val="center"/>
            </w:pPr>
            <w:r>
              <w:rPr>
                <w:sz w:val="18"/>
                <w:szCs w:val="18"/>
              </w:rPr>
              <w:t>(TL)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İHALE</w:t>
            </w:r>
          </w:p>
          <w:p w:rsidR="004679A0" w:rsidRDefault="004679A0">
            <w:pPr>
              <w:spacing w:line="240" w:lineRule="atLeast"/>
              <w:jc w:val="center"/>
            </w:pPr>
            <w:r>
              <w:rPr>
                <w:sz w:val="18"/>
                <w:szCs w:val="18"/>
              </w:rPr>
              <w:t>TARİHİ</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İHALE</w:t>
            </w:r>
          </w:p>
          <w:p w:rsidR="004679A0" w:rsidRDefault="004679A0">
            <w:pPr>
              <w:spacing w:line="240" w:lineRule="atLeast"/>
              <w:jc w:val="center"/>
            </w:pPr>
            <w:r>
              <w:rPr>
                <w:sz w:val="18"/>
                <w:szCs w:val="18"/>
              </w:rPr>
              <w:t>SAATİ</w:t>
            </w:r>
          </w:p>
        </w:tc>
      </w:tr>
      <w:tr w:rsidR="004679A0" w:rsidTr="004679A0">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İzmit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Mehmet Ali Paşa</w:t>
            </w:r>
          </w:p>
        </w:tc>
        <w:tc>
          <w:tcPr>
            <w:tcW w:w="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4846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1</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2.709,00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Arsa</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Kreş Yeri</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4.399.650,00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131.989,50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r>
              <w:rPr>
                <w:sz w:val="18"/>
                <w:szCs w:val="18"/>
              </w:rPr>
              <w:t>21.01.2015</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9A0" w:rsidRDefault="004679A0">
            <w:pPr>
              <w:spacing w:line="240" w:lineRule="atLeast"/>
              <w:jc w:val="center"/>
            </w:pPr>
            <w:proofErr w:type="gramStart"/>
            <w:r>
              <w:rPr>
                <w:rStyle w:val="grame"/>
                <w:sz w:val="18"/>
                <w:szCs w:val="18"/>
              </w:rPr>
              <w:t>10:33</w:t>
            </w:r>
            <w:proofErr w:type="gramEnd"/>
          </w:p>
        </w:tc>
      </w:tr>
    </w:tbl>
    <w:p w:rsidR="004679A0" w:rsidRDefault="004679A0" w:rsidP="004679A0">
      <w:pPr>
        <w:spacing w:line="240" w:lineRule="atLeast"/>
        <w:ind w:firstLine="567"/>
        <w:jc w:val="both"/>
        <w:rPr>
          <w:color w:val="000000"/>
        </w:rPr>
      </w:pPr>
      <w:r>
        <w:rPr>
          <w:color w:val="000000"/>
          <w:sz w:val="18"/>
          <w:szCs w:val="18"/>
        </w:rPr>
        <w:t> </w:t>
      </w:r>
    </w:p>
    <w:p w:rsidR="004679A0" w:rsidRDefault="004679A0" w:rsidP="004679A0">
      <w:pPr>
        <w:spacing w:line="240" w:lineRule="atLeast"/>
        <w:ind w:firstLine="567"/>
        <w:jc w:val="both"/>
        <w:rPr>
          <w:color w:val="000000"/>
        </w:rPr>
      </w:pPr>
      <w:proofErr w:type="gramStart"/>
      <w:r>
        <w:rPr>
          <w:rStyle w:val="grame"/>
          <w:color w:val="000000"/>
          <w:sz w:val="18"/>
          <w:szCs w:val="18"/>
        </w:rPr>
        <w:t>Yukarıda nitelikleri belirtilen taşınmazın üzerindeki tüm yapı ve</w:t>
      </w:r>
      <w:r>
        <w:rPr>
          <w:rStyle w:val="apple-converted-space"/>
          <w:color w:val="000000"/>
          <w:sz w:val="18"/>
          <w:szCs w:val="18"/>
        </w:rPr>
        <w:t> </w:t>
      </w:r>
      <w:proofErr w:type="spellStart"/>
      <w:r>
        <w:rPr>
          <w:rStyle w:val="spelle"/>
          <w:color w:val="000000"/>
          <w:sz w:val="18"/>
          <w:szCs w:val="18"/>
        </w:rPr>
        <w:t>muhdesatlarla</w:t>
      </w:r>
      <w:proofErr w:type="spellEnd"/>
      <w:r>
        <w:rPr>
          <w:rStyle w:val="apple-converted-space"/>
          <w:color w:val="000000"/>
          <w:sz w:val="18"/>
          <w:szCs w:val="18"/>
        </w:rPr>
        <w:t> </w:t>
      </w:r>
      <w:r>
        <w:rPr>
          <w:rStyle w:val="grame"/>
          <w:color w:val="000000"/>
          <w:sz w:val="18"/>
          <w:szCs w:val="18"/>
        </w:rPr>
        <w:t>birlikte, karşısında belirtilen tarih ve saatte Karabaş Mahallesi, Oramiral Salim Dervişoğlu Cad. No. 80 İzmit adresinde bulunan Kocaeli Büyükşehir Belediyesi Hizmet Binası A Blok Kat.1’deki Encümen Toplantı Salonunda Encümen huzurunda 2886 sayılı Devlet İhale Kanununun 35/a, 36. ve 37. Maddelerine göre Kapalı Teklif Usulü ile satış ihalesi yapılacaktır.</w:t>
      </w:r>
      <w:r>
        <w:rPr>
          <w:rStyle w:val="apple-converted-space"/>
          <w:color w:val="000000"/>
          <w:sz w:val="18"/>
          <w:szCs w:val="18"/>
        </w:rPr>
        <w:t> </w:t>
      </w:r>
      <w:proofErr w:type="gramEnd"/>
      <w:r>
        <w:rPr>
          <w:color w:val="000000"/>
          <w:sz w:val="18"/>
          <w:szCs w:val="18"/>
        </w:rPr>
        <w:t>İsteklilerde aranacak</w:t>
      </w:r>
      <w:r>
        <w:rPr>
          <w:rStyle w:val="apple-converted-space"/>
          <w:color w:val="000000"/>
          <w:sz w:val="18"/>
          <w:szCs w:val="18"/>
        </w:rPr>
        <w:t> </w:t>
      </w:r>
      <w:proofErr w:type="gramStart"/>
      <w:r>
        <w:rPr>
          <w:rStyle w:val="grame"/>
          <w:color w:val="000000"/>
          <w:sz w:val="18"/>
          <w:szCs w:val="18"/>
        </w:rPr>
        <w:t>belgeler :</w:t>
      </w:r>
      <w:proofErr w:type="gramEnd"/>
    </w:p>
    <w:p w:rsidR="004679A0" w:rsidRDefault="004679A0" w:rsidP="004679A0">
      <w:pPr>
        <w:spacing w:line="240" w:lineRule="atLeast"/>
        <w:ind w:firstLine="567"/>
        <w:jc w:val="both"/>
        <w:rPr>
          <w:color w:val="000000"/>
        </w:rPr>
      </w:pPr>
      <w:r>
        <w:rPr>
          <w:color w:val="000000"/>
          <w:sz w:val="18"/>
          <w:szCs w:val="18"/>
        </w:rPr>
        <w:t>A)</w:t>
      </w:r>
      <w:r>
        <w:rPr>
          <w:rStyle w:val="apple-converted-space"/>
          <w:color w:val="000000"/>
          <w:sz w:val="18"/>
          <w:szCs w:val="18"/>
        </w:rPr>
        <w:t> </w:t>
      </w:r>
      <w:r>
        <w:rPr>
          <w:color w:val="000000"/>
          <w:sz w:val="18"/>
          <w:szCs w:val="18"/>
        </w:rPr>
        <w:t xml:space="preserve">GERÇEK KİŞİLERDEN: Teklif mektubu (imzalı), geçici teminat bedeli ödeme makbuzu veya geçici teminat mektubu (Mevduat ve katılım Bankalarından </w:t>
      </w:r>
      <w:bookmarkStart w:id="0" w:name="_GoBack"/>
      <w:bookmarkEnd w:id="0"/>
      <w:r>
        <w:rPr>
          <w:color w:val="000000"/>
          <w:sz w:val="18"/>
          <w:szCs w:val="18"/>
        </w:rPr>
        <w:t>alınacak teminat mektupları süresiz olacaktır), adres beyanı, Nüfus kayıt örneği, Noter tasdikli imza beyannamesi, ihale şartname bedeline ait makbuz (K.B.B. Emlak ve İst.</w:t>
      </w:r>
      <w:r>
        <w:rPr>
          <w:rStyle w:val="apple-converted-space"/>
          <w:color w:val="000000"/>
          <w:sz w:val="18"/>
          <w:szCs w:val="18"/>
        </w:rPr>
        <w:t> </w:t>
      </w:r>
      <w:proofErr w:type="gramStart"/>
      <w:r>
        <w:rPr>
          <w:rStyle w:val="spelle"/>
          <w:color w:val="000000"/>
          <w:sz w:val="18"/>
          <w:szCs w:val="18"/>
        </w:rPr>
        <w:t>Dai</w:t>
      </w:r>
      <w:r>
        <w:rPr>
          <w:color w:val="000000"/>
          <w:sz w:val="18"/>
          <w:szCs w:val="18"/>
        </w:rPr>
        <w:t>.</w:t>
      </w:r>
      <w:proofErr w:type="spellStart"/>
      <w:r>
        <w:rPr>
          <w:rStyle w:val="spelle"/>
          <w:color w:val="000000"/>
          <w:sz w:val="18"/>
          <w:szCs w:val="18"/>
        </w:rPr>
        <w:t>Bşk</w:t>
      </w:r>
      <w:proofErr w:type="spellEnd"/>
      <w:r>
        <w:rPr>
          <w:color w:val="000000"/>
          <w:sz w:val="18"/>
          <w:szCs w:val="18"/>
        </w:rPr>
        <w:t>.’dan</w:t>
      </w:r>
      <w:proofErr w:type="gramEnd"/>
      <w:r>
        <w:rPr>
          <w:color w:val="000000"/>
          <w:sz w:val="18"/>
          <w:szCs w:val="18"/>
        </w:rPr>
        <w:t xml:space="preserve"> 150,00</w:t>
      </w:r>
      <w:r>
        <w:rPr>
          <w:rStyle w:val="apple-converted-space"/>
          <w:color w:val="000000"/>
          <w:sz w:val="18"/>
          <w:szCs w:val="18"/>
        </w:rPr>
        <w:t> </w:t>
      </w:r>
      <w:proofErr w:type="spellStart"/>
      <w:r>
        <w:rPr>
          <w:rStyle w:val="spelle"/>
          <w:color w:val="000000"/>
          <w:sz w:val="18"/>
          <w:szCs w:val="18"/>
        </w:rPr>
        <w:t>TL.’ye</w:t>
      </w:r>
      <w:proofErr w:type="spellEnd"/>
      <w:r>
        <w:rPr>
          <w:rStyle w:val="apple-converted-space"/>
          <w:color w:val="000000"/>
          <w:sz w:val="18"/>
          <w:szCs w:val="18"/>
        </w:rPr>
        <w:t> </w:t>
      </w:r>
      <w:r>
        <w:rPr>
          <w:color w:val="000000"/>
          <w:sz w:val="18"/>
          <w:szCs w:val="18"/>
        </w:rPr>
        <w:t>satın alınacak</w:t>
      </w:r>
      <w:r>
        <w:rPr>
          <w:rStyle w:val="grame"/>
          <w:color w:val="000000"/>
          <w:sz w:val="18"/>
          <w:szCs w:val="18"/>
        </w:rPr>
        <w:t>)</w:t>
      </w:r>
      <w:r>
        <w:rPr>
          <w:color w:val="000000"/>
          <w:sz w:val="18"/>
          <w:szCs w:val="18"/>
        </w:rPr>
        <w:t>, Kocaeli Büyükşehir Belediyesinden “Borcu yoktur” belgesi, vekâleten katılması halinde Noter tasdikli Vekâletname, ortak katılım olması halinde Noter onaylı Ortak Girişim Beyannamesi.</w:t>
      </w:r>
    </w:p>
    <w:p w:rsidR="004679A0" w:rsidRDefault="004679A0" w:rsidP="004679A0">
      <w:pPr>
        <w:spacing w:line="240" w:lineRule="atLeast"/>
        <w:ind w:firstLine="567"/>
        <w:jc w:val="both"/>
        <w:rPr>
          <w:color w:val="000000"/>
        </w:rPr>
      </w:pPr>
      <w:proofErr w:type="gramStart"/>
      <w:r>
        <w:rPr>
          <w:rStyle w:val="grame"/>
          <w:color w:val="000000"/>
          <w:sz w:val="18"/>
          <w:szCs w:val="18"/>
        </w:rPr>
        <w:t>B)</w:t>
      </w:r>
      <w:r>
        <w:rPr>
          <w:rStyle w:val="apple-converted-space"/>
          <w:color w:val="000000"/>
          <w:sz w:val="18"/>
          <w:szCs w:val="18"/>
        </w:rPr>
        <w:t> </w:t>
      </w:r>
      <w:r>
        <w:rPr>
          <w:rStyle w:val="grame"/>
          <w:color w:val="000000"/>
          <w:sz w:val="18"/>
          <w:szCs w:val="18"/>
        </w:rPr>
        <w:t xml:space="preserve">TÜZEL KİŞİLERDEN: Teklif mektubu (imzalı ve kaşeli), Tüzel kişiliğin Noter tasdikli imza sirküleri, Ticaret Sicil Gazetesi, adres beyanı, mevzuatı gereği kayıtlı olduğuna dair Ticaret ve/veya Sanayi Odası veya ilgili Meslek Odası belgesi, geçici teminat bedeli ödeme makbuzu veya geçici teminat mektubu (Mevduat ve katılım Bankalarından alınacak teminat mektupları süresiz olacaktır), ihale şartname bedeline ait makbuz (K.B.B. Emlak ve </w:t>
      </w:r>
      <w:proofErr w:type="spellStart"/>
      <w:r>
        <w:rPr>
          <w:rStyle w:val="grame"/>
          <w:color w:val="000000"/>
          <w:sz w:val="18"/>
          <w:szCs w:val="18"/>
        </w:rPr>
        <w:t>İst.</w:t>
      </w:r>
      <w:r>
        <w:rPr>
          <w:rStyle w:val="spelle"/>
          <w:color w:val="000000"/>
          <w:sz w:val="18"/>
          <w:szCs w:val="18"/>
        </w:rPr>
        <w:t>Dai</w:t>
      </w:r>
      <w:proofErr w:type="spellEnd"/>
      <w:r>
        <w:rPr>
          <w:rStyle w:val="grame"/>
          <w:color w:val="000000"/>
          <w:sz w:val="18"/>
          <w:szCs w:val="18"/>
        </w:rPr>
        <w:t>.</w:t>
      </w:r>
      <w:r>
        <w:rPr>
          <w:rStyle w:val="apple-converted-space"/>
          <w:color w:val="000000"/>
          <w:sz w:val="18"/>
          <w:szCs w:val="18"/>
        </w:rPr>
        <w:t> </w:t>
      </w:r>
      <w:proofErr w:type="spellStart"/>
      <w:proofErr w:type="gramEnd"/>
      <w:r>
        <w:rPr>
          <w:rStyle w:val="spelle"/>
          <w:color w:val="000000"/>
          <w:sz w:val="18"/>
          <w:szCs w:val="18"/>
        </w:rPr>
        <w:t>Bşk</w:t>
      </w:r>
      <w:proofErr w:type="spellEnd"/>
      <w:r>
        <w:rPr>
          <w:color w:val="000000"/>
          <w:sz w:val="18"/>
          <w:szCs w:val="18"/>
        </w:rPr>
        <w:t>.’dan 150,00</w:t>
      </w:r>
      <w:r>
        <w:rPr>
          <w:rStyle w:val="apple-converted-space"/>
          <w:color w:val="000000"/>
          <w:sz w:val="18"/>
          <w:szCs w:val="18"/>
        </w:rPr>
        <w:t> </w:t>
      </w:r>
      <w:proofErr w:type="spellStart"/>
      <w:r>
        <w:rPr>
          <w:rStyle w:val="spelle"/>
          <w:color w:val="000000"/>
          <w:sz w:val="18"/>
          <w:szCs w:val="18"/>
        </w:rPr>
        <w:t>TL.’ye</w:t>
      </w:r>
      <w:proofErr w:type="spellEnd"/>
      <w:r>
        <w:rPr>
          <w:rStyle w:val="apple-converted-space"/>
          <w:color w:val="000000"/>
          <w:sz w:val="18"/>
          <w:szCs w:val="18"/>
        </w:rPr>
        <w:t> </w:t>
      </w:r>
      <w:r>
        <w:rPr>
          <w:color w:val="000000"/>
          <w:sz w:val="18"/>
          <w:szCs w:val="18"/>
        </w:rPr>
        <w:t>satın alınacak</w:t>
      </w:r>
      <w:proofErr w:type="gramStart"/>
      <w:r>
        <w:rPr>
          <w:rStyle w:val="grame"/>
          <w:color w:val="000000"/>
          <w:sz w:val="18"/>
          <w:szCs w:val="18"/>
        </w:rPr>
        <w:t>)</w:t>
      </w:r>
      <w:proofErr w:type="gramEnd"/>
      <w:r>
        <w:rPr>
          <w:color w:val="000000"/>
          <w:sz w:val="18"/>
          <w:szCs w:val="18"/>
        </w:rPr>
        <w:t>, Kocaeli Büyükşehir Belediyesinden “Borcu yoktur” belgesi, vekâleten katılım halinde Noter tasdikli Vekâletname ile vekilin Noter tasdikli imza beyannamesi, ortak katılım olması halinde Noter onaylı Ortak Girişim Beyannamesi.</w:t>
      </w:r>
    </w:p>
    <w:p w:rsidR="004679A0" w:rsidRDefault="004679A0" w:rsidP="004679A0">
      <w:pPr>
        <w:spacing w:line="240" w:lineRule="atLeast"/>
        <w:ind w:firstLine="567"/>
        <w:jc w:val="both"/>
        <w:rPr>
          <w:color w:val="000000"/>
        </w:rPr>
      </w:pPr>
      <w:r>
        <w:rPr>
          <w:color w:val="000000"/>
          <w:sz w:val="18"/>
          <w:szCs w:val="18"/>
        </w:rPr>
        <w:t>- İstekliler, şartnamede ve yukarıda istenen bütün bilgi ve belgelerin asıllarını veya Noter tasdikli suretlerini eksiksiz olarak hazırlayıp, dosyalarını en geç ihale gününden 1 (bir) gün önce, saat</w:t>
      </w:r>
      <w:r>
        <w:rPr>
          <w:rStyle w:val="apple-converted-space"/>
          <w:color w:val="000000"/>
          <w:sz w:val="18"/>
          <w:szCs w:val="18"/>
        </w:rPr>
        <w:t> </w:t>
      </w:r>
      <w:proofErr w:type="gramStart"/>
      <w:r>
        <w:rPr>
          <w:rStyle w:val="grame"/>
          <w:color w:val="000000"/>
          <w:sz w:val="18"/>
          <w:szCs w:val="18"/>
        </w:rPr>
        <w:t>12:00’ye</w:t>
      </w:r>
      <w:proofErr w:type="gramEnd"/>
      <w:r>
        <w:rPr>
          <w:rStyle w:val="apple-converted-space"/>
          <w:color w:val="000000"/>
          <w:sz w:val="18"/>
          <w:szCs w:val="18"/>
        </w:rPr>
        <w:t> </w:t>
      </w:r>
      <w:r>
        <w:rPr>
          <w:color w:val="000000"/>
          <w:sz w:val="18"/>
          <w:szCs w:val="18"/>
        </w:rPr>
        <w:t>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
    <w:p w:rsidR="004679A0" w:rsidRDefault="004679A0" w:rsidP="004679A0">
      <w:pPr>
        <w:spacing w:line="240" w:lineRule="atLeast"/>
        <w:ind w:firstLine="567"/>
        <w:jc w:val="both"/>
        <w:rPr>
          <w:color w:val="000000"/>
        </w:rPr>
      </w:pPr>
      <w:r>
        <w:rPr>
          <w:color w:val="000000"/>
          <w:sz w:val="18"/>
          <w:szCs w:val="18"/>
        </w:rPr>
        <w:t>- İdare, ihaleyi yapıp yapmamakta serbest olup, 2886 sayılı Devlet İhale Kanununun 17. Maddesi gereğince ilan olunur.</w:t>
      </w:r>
    </w:p>
    <w:p w:rsidR="004679A0" w:rsidRDefault="004679A0" w:rsidP="004679A0">
      <w:pPr>
        <w:spacing w:line="240" w:lineRule="atLeast"/>
        <w:ind w:firstLine="567"/>
        <w:jc w:val="right"/>
        <w:rPr>
          <w:color w:val="000000"/>
        </w:rPr>
      </w:pPr>
      <w:r>
        <w:rPr>
          <w:color w:val="000000"/>
          <w:sz w:val="18"/>
          <w:szCs w:val="18"/>
        </w:rPr>
        <w:t>11658/1-1</w:t>
      </w:r>
    </w:p>
    <w:p w:rsidR="004679A0" w:rsidRDefault="004679A0" w:rsidP="004679A0">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9C37C3" w:rsidRDefault="009C37C3" w:rsidP="004679A0"/>
    <w:p w:rsidR="0098298E" w:rsidRDefault="0098298E" w:rsidP="004679A0"/>
    <w:p w:rsidR="0098298E" w:rsidRDefault="0098298E" w:rsidP="004679A0"/>
    <w:p w:rsidR="0098298E" w:rsidRDefault="0098298E" w:rsidP="004679A0"/>
    <w:p w:rsidR="0098298E" w:rsidRDefault="0098298E"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137D87" w:rsidRDefault="00137D87" w:rsidP="004679A0"/>
    <w:p w:rsidR="0098298E" w:rsidRDefault="0098298E" w:rsidP="004679A0"/>
    <w:p w:rsidR="00137D87" w:rsidRDefault="00137D87" w:rsidP="004679A0"/>
    <w:p w:rsidR="00137D87" w:rsidRDefault="00137D87" w:rsidP="004679A0"/>
    <w:p w:rsidR="0098298E" w:rsidRDefault="0098298E" w:rsidP="004679A0">
      <w:pPr>
        <w:rPr>
          <w:color w:val="000000"/>
          <w:sz w:val="18"/>
          <w:szCs w:val="18"/>
        </w:rPr>
      </w:pPr>
    </w:p>
    <w:p w:rsidR="00CA6FBE" w:rsidRPr="004679A0" w:rsidRDefault="00CA6FBE" w:rsidP="004679A0"/>
    <w:sectPr w:rsidR="00CA6FBE" w:rsidRPr="00467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726DA"/>
    <w:rsid w:val="000F0274"/>
    <w:rsid w:val="000F6CDE"/>
    <w:rsid w:val="00137D87"/>
    <w:rsid w:val="001430C6"/>
    <w:rsid w:val="001439A9"/>
    <w:rsid w:val="00147AFF"/>
    <w:rsid w:val="00167477"/>
    <w:rsid w:val="001F7A9E"/>
    <w:rsid w:val="0024022D"/>
    <w:rsid w:val="00277845"/>
    <w:rsid w:val="002D1872"/>
    <w:rsid w:val="002E288F"/>
    <w:rsid w:val="00367BED"/>
    <w:rsid w:val="003837EA"/>
    <w:rsid w:val="003F374B"/>
    <w:rsid w:val="004203CC"/>
    <w:rsid w:val="00442164"/>
    <w:rsid w:val="004679A0"/>
    <w:rsid w:val="004E6EBC"/>
    <w:rsid w:val="005212C1"/>
    <w:rsid w:val="00536A01"/>
    <w:rsid w:val="00543D64"/>
    <w:rsid w:val="005D6980"/>
    <w:rsid w:val="007505FC"/>
    <w:rsid w:val="00780ABE"/>
    <w:rsid w:val="007F5D46"/>
    <w:rsid w:val="00875A25"/>
    <w:rsid w:val="00942F1A"/>
    <w:rsid w:val="0096166C"/>
    <w:rsid w:val="00965E70"/>
    <w:rsid w:val="0098298E"/>
    <w:rsid w:val="009C37C3"/>
    <w:rsid w:val="009F4578"/>
    <w:rsid w:val="009F73DE"/>
    <w:rsid w:val="00A56C28"/>
    <w:rsid w:val="00AB4708"/>
    <w:rsid w:val="00AC0139"/>
    <w:rsid w:val="00AD2668"/>
    <w:rsid w:val="00B06762"/>
    <w:rsid w:val="00BC3ADD"/>
    <w:rsid w:val="00BD0F55"/>
    <w:rsid w:val="00BD35FA"/>
    <w:rsid w:val="00BF17BD"/>
    <w:rsid w:val="00C10E52"/>
    <w:rsid w:val="00C8198F"/>
    <w:rsid w:val="00CA6FBE"/>
    <w:rsid w:val="00CD4723"/>
    <w:rsid w:val="00D0019E"/>
    <w:rsid w:val="00D32EF0"/>
    <w:rsid w:val="00DE4172"/>
    <w:rsid w:val="00E0284B"/>
    <w:rsid w:val="00E03C07"/>
    <w:rsid w:val="00E1566D"/>
    <w:rsid w:val="00E632B0"/>
    <w:rsid w:val="00EA4F88"/>
    <w:rsid w:val="00ED3ED8"/>
    <w:rsid w:val="00ED5138"/>
    <w:rsid w:val="00F07E72"/>
    <w:rsid w:val="00FA09FB"/>
    <w:rsid w:val="00FB116C"/>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2</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cp:revision>
  <dcterms:created xsi:type="dcterms:W3CDTF">2014-12-03T07:13:00Z</dcterms:created>
  <dcterms:modified xsi:type="dcterms:W3CDTF">2014-12-29T09:27:00Z</dcterms:modified>
</cp:coreProperties>
</file>