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A0" w:rsidRPr="004527A0" w:rsidRDefault="004527A0" w:rsidP="004527A0">
      <w:pPr>
        <w:spacing w:after="0" w:line="240" w:lineRule="atLeast"/>
        <w:jc w:val="center"/>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TAŞINMAZLAR SATILACAKTIR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527A0">
        <w:rPr>
          <w:rFonts w:ascii="Times New Roman" w:eastAsia="Times New Roman" w:hAnsi="Times New Roman" w:cs="Times New Roman"/>
          <w:b/>
          <w:bCs/>
          <w:color w:val="0000CC"/>
          <w:sz w:val="18"/>
          <w:szCs w:val="18"/>
          <w:lang w:eastAsia="tr-TR"/>
        </w:rPr>
        <w:t>Çayırova</w:t>
      </w:r>
      <w:proofErr w:type="spellEnd"/>
      <w:r w:rsidRPr="004527A0">
        <w:rPr>
          <w:rFonts w:ascii="Times New Roman" w:eastAsia="Times New Roman" w:hAnsi="Times New Roman" w:cs="Times New Roman"/>
          <w:b/>
          <w:bCs/>
          <w:color w:val="0000CC"/>
          <w:sz w:val="18"/>
          <w:szCs w:val="18"/>
          <w:lang w:eastAsia="tr-TR"/>
        </w:rPr>
        <w:t> Belediye Başkanlığından:</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ve 35/c maddeleri gereği çerçevesinde muhammen bedelin arttırılması suretiyle ihaleye konmuştur.</w:t>
      </w:r>
    </w:p>
    <w:p w:rsidR="004527A0" w:rsidRPr="004527A0" w:rsidRDefault="004527A0" w:rsidP="004527A0">
      <w:pPr>
        <w:tabs>
          <w:tab w:val="left" w:pos="7680"/>
        </w:tabs>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ab/>
      </w:r>
    </w:p>
    <w:tbl>
      <w:tblPr>
        <w:tblW w:w="10490" w:type="dxa"/>
        <w:tblInd w:w="-717" w:type="dxa"/>
        <w:tblCellMar>
          <w:left w:w="0" w:type="dxa"/>
          <w:right w:w="0" w:type="dxa"/>
        </w:tblCellMar>
        <w:tblLook w:val="04A0" w:firstRow="1" w:lastRow="0" w:firstColumn="1" w:lastColumn="0" w:noHBand="0" w:noVBand="1"/>
      </w:tblPr>
      <w:tblGrid>
        <w:gridCol w:w="526"/>
        <w:gridCol w:w="1178"/>
        <w:gridCol w:w="594"/>
        <w:gridCol w:w="711"/>
        <w:gridCol w:w="876"/>
        <w:gridCol w:w="636"/>
        <w:gridCol w:w="1060"/>
        <w:gridCol w:w="662"/>
        <w:gridCol w:w="1412"/>
        <w:gridCol w:w="874"/>
        <w:gridCol w:w="1170"/>
        <w:gridCol w:w="791"/>
      </w:tblGrid>
      <w:tr w:rsidR="004527A0" w:rsidRPr="004527A0" w:rsidTr="004527A0">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bookmarkStart w:id="0" w:name="_GoBack"/>
            <w:bookmarkEnd w:id="0"/>
            <w:r w:rsidRPr="004527A0">
              <w:rPr>
                <w:rFonts w:ascii="Times New Roman" w:eastAsia="Times New Roman" w:hAnsi="Times New Roman" w:cs="Times New Roman"/>
                <w:sz w:val="18"/>
                <w:szCs w:val="18"/>
                <w:lang w:eastAsia="tr-TR"/>
              </w:rPr>
              <w:t>Sıra No</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Adresi</w:t>
            </w:r>
          </w:p>
        </w:tc>
        <w:tc>
          <w:tcPr>
            <w:tcW w:w="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Ada No</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Parsel No</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Toplam Alan (m²)</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Cinsi</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İhale Tarihi</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İhale Saati</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Muhammen Bedel</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Dosya Satış Bedeli</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Geçici Teminatı</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İhale Usulü</w:t>
            </w:r>
          </w:p>
        </w:tc>
      </w:tr>
      <w:tr w:rsidR="004527A0" w:rsidRPr="004527A0" w:rsidTr="004527A0">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Akse Mah. Rahmi Dibek Cad.</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1037</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4.700,00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Arsa</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06.09.2017</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proofErr w:type="gramStart"/>
            <w:r w:rsidRPr="004527A0">
              <w:rPr>
                <w:rFonts w:ascii="Times New Roman" w:eastAsia="Times New Roman" w:hAnsi="Times New Roman" w:cs="Times New Roman"/>
                <w:sz w:val="18"/>
                <w:szCs w:val="18"/>
                <w:lang w:eastAsia="tr-TR"/>
              </w:rPr>
              <w:t>14:00</w:t>
            </w:r>
            <w:proofErr w:type="gramEnd"/>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16.685.000,00 </w:t>
            </w:r>
            <w:r w:rsidRPr="004527A0">
              <w:rPr>
                <w:rFonts w:ascii="AbakuTLSymSans" w:eastAsia="Times New Roman" w:hAnsi="AbakuTLSymSans" w:cs="Times New Roman"/>
                <w:sz w:val="18"/>
                <w:szCs w:val="18"/>
                <w:lang w:eastAsia="tr-TR"/>
              </w:rPr>
              <w:t>¨</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500,00 </w:t>
            </w:r>
            <w:r w:rsidRPr="004527A0">
              <w:rPr>
                <w:rFonts w:ascii="AbakuTLSymSans" w:eastAsia="Times New Roman" w:hAnsi="AbakuTLSymSans" w:cs="Times New Roman"/>
                <w:sz w:val="18"/>
                <w:szCs w:val="18"/>
                <w:lang w:eastAsia="tr-TR"/>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500.550,00 </w:t>
            </w:r>
            <w:r w:rsidRPr="004527A0">
              <w:rPr>
                <w:rFonts w:ascii="AbakuTLSymSans" w:eastAsia="Times New Roman" w:hAnsi="AbakuTLSymSans" w:cs="Times New Roman"/>
                <w:sz w:val="18"/>
                <w:szCs w:val="18"/>
                <w:lang w:eastAsia="tr-TR"/>
              </w:rPr>
              <w:t>¨</w:t>
            </w:r>
          </w:p>
        </w:tc>
        <w:tc>
          <w:tcPr>
            <w:tcW w:w="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Kapalı Teklif Usulü</w:t>
            </w:r>
          </w:p>
        </w:tc>
      </w:tr>
      <w:tr w:rsidR="004527A0" w:rsidRPr="004527A0" w:rsidTr="004527A0">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Cumhuriyet Mah. Geçit </w:t>
            </w:r>
            <w:proofErr w:type="spellStart"/>
            <w:r w:rsidRPr="004527A0">
              <w:rPr>
                <w:rFonts w:ascii="Times New Roman" w:eastAsia="Times New Roman" w:hAnsi="Times New Roman" w:cs="Times New Roman"/>
                <w:sz w:val="18"/>
                <w:szCs w:val="18"/>
                <w:lang w:eastAsia="tr-TR"/>
              </w:rPr>
              <w:t>Sk</w:t>
            </w:r>
            <w:proofErr w:type="spellEnd"/>
            <w:r w:rsidRPr="004527A0">
              <w:rPr>
                <w:rFonts w:ascii="Times New Roman" w:eastAsia="Times New Roman" w:hAnsi="Times New Roman" w:cs="Times New Roman"/>
                <w:sz w:val="18"/>
                <w:szCs w:val="18"/>
                <w:lang w:eastAsia="tr-TR"/>
              </w:rPr>
              <w:t>.</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432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16</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416,14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Arsa</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06.09.2017</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proofErr w:type="gramStart"/>
            <w:r w:rsidRPr="004527A0">
              <w:rPr>
                <w:rFonts w:ascii="Times New Roman" w:eastAsia="Times New Roman" w:hAnsi="Times New Roman" w:cs="Times New Roman"/>
                <w:sz w:val="18"/>
                <w:szCs w:val="18"/>
                <w:lang w:eastAsia="tr-TR"/>
              </w:rPr>
              <w:t>14:30</w:t>
            </w:r>
            <w:proofErr w:type="gramEnd"/>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     603.403,00 </w:t>
            </w:r>
            <w:r w:rsidRPr="004527A0">
              <w:rPr>
                <w:rFonts w:ascii="AbakuTLSymSans" w:eastAsia="Times New Roman" w:hAnsi="AbakuTLSymSans" w:cs="Times New Roman"/>
                <w:sz w:val="18"/>
                <w:szCs w:val="18"/>
                <w:lang w:eastAsia="tr-TR"/>
              </w:rPr>
              <w:t>¨</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100,00 </w:t>
            </w:r>
            <w:r w:rsidRPr="004527A0">
              <w:rPr>
                <w:rFonts w:ascii="AbakuTLSymSans" w:eastAsia="Times New Roman" w:hAnsi="AbakuTLSymSans" w:cs="Times New Roman"/>
                <w:sz w:val="18"/>
                <w:szCs w:val="18"/>
                <w:lang w:eastAsia="tr-TR"/>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  18.102,09 </w:t>
            </w:r>
            <w:r w:rsidRPr="004527A0">
              <w:rPr>
                <w:rFonts w:ascii="AbakuTLSymSans" w:eastAsia="Times New Roman" w:hAnsi="AbakuTLSymSans" w:cs="Times New Roman"/>
                <w:sz w:val="18"/>
                <w:szCs w:val="18"/>
                <w:lang w:eastAsia="tr-TR"/>
              </w:rPr>
              <w:t>¨</w:t>
            </w:r>
          </w:p>
        </w:tc>
        <w:tc>
          <w:tcPr>
            <w:tcW w:w="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7A0" w:rsidRPr="004527A0" w:rsidRDefault="004527A0" w:rsidP="004527A0">
            <w:pPr>
              <w:spacing w:after="0" w:line="240" w:lineRule="atLeast"/>
              <w:jc w:val="center"/>
              <w:rPr>
                <w:rFonts w:ascii="Times New Roman" w:eastAsia="Times New Roman" w:hAnsi="Times New Roman" w:cs="Times New Roman"/>
                <w:sz w:val="20"/>
                <w:szCs w:val="20"/>
                <w:lang w:eastAsia="tr-TR"/>
              </w:rPr>
            </w:pPr>
            <w:r w:rsidRPr="004527A0">
              <w:rPr>
                <w:rFonts w:ascii="Times New Roman" w:eastAsia="Times New Roman" w:hAnsi="Times New Roman" w:cs="Times New Roman"/>
                <w:sz w:val="18"/>
                <w:szCs w:val="18"/>
                <w:lang w:eastAsia="tr-TR"/>
              </w:rPr>
              <w:t>Açık Teklif Usulü</w:t>
            </w:r>
          </w:p>
        </w:tc>
      </w:tr>
    </w:tbl>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 </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2 - Bu satış işinin ihalesinde Devlet İhale Kanunu hükümlerine uyulacaktır.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3 - Satış ihaleleri 06.09.2017 Çarşamba günü bu ilanın 1 maddesinde belirtilen saatlerde Belediye Encümen Toplantı Salonunda Encümence yapılacaktır.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4 - İhale şartnamesi ve diğer evraklar mesai saatleri içinde Destek Hizmetleri Müdürlüğünde bedelsiz olarak görülebilir.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5 - İhale isteklileri; katılmak istedikleri ihaleye ait yukarıda belirtilen ihale dosya bedelini ödeyerek satın almak zorundadırlar.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6 - Geçici teminat miktarı bu ilan metninde yer alan ilgili ihalelere ait maddelerde belirtilmiştir.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7 - </w:t>
      </w:r>
      <w:r w:rsidRPr="004527A0">
        <w:rPr>
          <w:rFonts w:ascii="Times New Roman" w:eastAsia="Times New Roman" w:hAnsi="Times New Roman" w:cs="Times New Roman"/>
          <w:color w:val="000000"/>
          <w:spacing w:val="2"/>
          <w:sz w:val="18"/>
          <w:szCs w:val="18"/>
          <w:lang w:eastAsia="tr-TR"/>
        </w:rPr>
        <w:t>İhaleye katılabilmek için; “Devlet İhale Kanunun 35. ve 36. maddeleri ile ihale şartnamesinin 7. 8. 9. maddelerine uygun olarak ilan metninin</w:t>
      </w:r>
      <w:r w:rsidRPr="004527A0">
        <w:rPr>
          <w:rFonts w:ascii="Times New Roman" w:eastAsia="Times New Roman" w:hAnsi="Times New Roman" w:cs="Times New Roman"/>
          <w:color w:val="000000"/>
          <w:sz w:val="18"/>
          <w:szCs w:val="18"/>
          <w:lang w:eastAsia="tr-TR"/>
        </w:rPr>
        <w:t> 1. maddesindeki saatlerde ihale komisyonuna aşağıdaki belgeleri bir dosya içinde vererek katılacaklardır.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a) Teklif Mektubu (Ek 1),</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b) Taşınmaz Mal Satış Şartnamesi,</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c) Şartnamenin her sayfası ayrı ayrı ihaleye iştirak eden tarafından imzalanmak zorundadır.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d) Geçici Teminat,</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e) Nüfus cüzdanı sureti (Gerçek kişiler için),</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f) Muhtarlıktan ihalenin yapılmış olduğu yıl içerisinde alınmış ikametgâh Belgesi (Gerçek kişiler için),</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g) Türkiye’de tebligat adresi için adres göstermesi (Ek 2),</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h) İstekli adına vekâleten iştirak ediliyorsa, isteklinin adına teklif vermeye yetkili olduğuna dair noter tasdikli vekâletname ve imza örneği,</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i) 2886 sayılı </w:t>
      </w:r>
      <w:proofErr w:type="spellStart"/>
      <w:r w:rsidRPr="004527A0">
        <w:rPr>
          <w:rFonts w:ascii="Times New Roman" w:eastAsia="Times New Roman" w:hAnsi="Times New Roman" w:cs="Times New Roman"/>
          <w:color w:val="000000"/>
          <w:sz w:val="18"/>
          <w:szCs w:val="18"/>
          <w:lang w:eastAsia="tr-TR"/>
        </w:rPr>
        <w:t>D.İ.K.’e</w:t>
      </w:r>
      <w:proofErr w:type="spellEnd"/>
      <w:r w:rsidRPr="004527A0">
        <w:rPr>
          <w:rFonts w:ascii="Times New Roman" w:eastAsia="Times New Roman" w:hAnsi="Times New Roman" w:cs="Times New Roman"/>
          <w:color w:val="000000"/>
          <w:sz w:val="18"/>
          <w:szCs w:val="18"/>
          <w:lang w:eastAsia="tr-TR"/>
        </w:rPr>
        <w:t> göre cezalı olmadığına dair beyan (Ek 3),</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k) İsteklinin ortak girişim olması halinde şekli ve içeriği ilgili mevzuatlarca belirlenen noter tasdikli ortak girişim beyannamesi,</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l) Tüzel kişi olması halinde, teklif vermeye yetkili olduğunu gösteren noter tasdikli imza beyannamesi veya imza sirküleri,</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m) Vekâleten ihaleye katılma halinde, istekli adına katılan kişinin ihaleye katılmaya ilişkin yetkisinin bulunduğu noter tasdikli vekâletnamesi ile noter tasdikli beyannamesi,</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4527A0">
        <w:rPr>
          <w:rFonts w:ascii="Times New Roman" w:eastAsia="Times New Roman" w:hAnsi="Times New Roman" w:cs="Times New Roman"/>
          <w:color w:val="000000"/>
          <w:sz w:val="18"/>
          <w:szCs w:val="18"/>
          <w:lang w:eastAsia="tr-TR"/>
        </w:rPr>
        <w:t>kontrgarantisi</w:t>
      </w:r>
      <w:proofErr w:type="spellEnd"/>
      <w:r w:rsidRPr="004527A0">
        <w:rPr>
          <w:rFonts w:ascii="Times New Roman" w:eastAsia="Times New Roman" w:hAnsi="Times New Roman" w:cs="Times New Roman"/>
          <w:color w:val="000000"/>
          <w:sz w:val="18"/>
          <w:szCs w:val="18"/>
          <w:lang w:eastAsia="tr-TR"/>
        </w:rPr>
        <w:t> (</w:t>
      </w:r>
      <w:proofErr w:type="spellStart"/>
      <w:r w:rsidRPr="004527A0">
        <w:rPr>
          <w:rFonts w:ascii="Times New Roman" w:eastAsia="Times New Roman" w:hAnsi="Times New Roman" w:cs="Times New Roman"/>
          <w:color w:val="000000"/>
          <w:sz w:val="18"/>
          <w:szCs w:val="18"/>
          <w:lang w:eastAsia="tr-TR"/>
        </w:rPr>
        <w:t>Counterguarantee</w:t>
      </w:r>
      <w:proofErr w:type="spellEnd"/>
      <w:r w:rsidRPr="004527A0">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w:t>
      </w:r>
      <w:proofErr w:type="spellStart"/>
      <w:r w:rsidRPr="004527A0">
        <w:rPr>
          <w:rFonts w:ascii="Times New Roman" w:eastAsia="Times New Roman" w:hAnsi="Times New Roman" w:cs="Times New Roman"/>
          <w:color w:val="000000"/>
          <w:sz w:val="18"/>
          <w:szCs w:val="18"/>
          <w:lang w:eastAsia="tr-TR"/>
        </w:rPr>
        <w:t>Türkçe’ye</w:t>
      </w:r>
      <w:proofErr w:type="spellEnd"/>
      <w:r w:rsidRPr="004527A0">
        <w:rPr>
          <w:rFonts w:ascii="Times New Roman" w:eastAsia="Times New Roman" w:hAnsi="Times New Roman" w:cs="Times New Roman"/>
          <w:color w:val="000000"/>
          <w:sz w:val="18"/>
          <w:szCs w:val="18"/>
          <w:lang w:eastAsia="tr-TR"/>
        </w:rPr>
        <w:t> çevirmek zorundadır,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o) Şartname alındı makbuzu,</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p) Belediyeye (Kira, Emlak, ÇTV) borcu olmadığına dair belge.</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8 - Taşınmazın satış ihalesine teklif verecekler; ihale zarflarını yukarıda ve şartnamede belirtilen belgeler ile birlikte satış şartnamesinde belirtilen maddelere uygun olarak hazırlayarak </w:t>
      </w:r>
      <w:proofErr w:type="gramStart"/>
      <w:r w:rsidRPr="004527A0">
        <w:rPr>
          <w:rFonts w:ascii="Times New Roman" w:eastAsia="Times New Roman" w:hAnsi="Times New Roman" w:cs="Times New Roman"/>
          <w:color w:val="000000"/>
          <w:sz w:val="18"/>
          <w:szCs w:val="18"/>
          <w:lang w:eastAsia="tr-TR"/>
        </w:rPr>
        <w:t>06/09/2017</w:t>
      </w:r>
      <w:proofErr w:type="gramEnd"/>
      <w:r w:rsidRPr="004527A0">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lastRenderedPageBreak/>
        <w:t>10 - İdareye verilen bütün belgelerin aslı veya noter onaylı suretleri olacaktır.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12 - İhale Komisyonu mahiyetindeki olan encümenin ihaleyi yapıp yapmamakta serbest olduğu, 2886 sayılı yasanın 17. maddesi gereği ilan olunur.</w:t>
      </w:r>
    </w:p>
    <w:p w:rsidR="004527A0" w:rsidRPr="004527A0" w:rsidRDefault="004527A0" w:rsidP="004527A0">
      <w:pPr>
        <w:spacing w:after="0" w:line="240" w:lineRule="atLeast"/>
        <w:ind w:firstLine="567"/>
        <w:jc w:val="both"/>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İlan olunur.</w:t>
      </w:r>
    </w:p>
    <w:p w:rsidR="004527A0" w:rsidRPr="004527A0" w:rsidRDefault="004527A0" w:rsidP="004527A0">
      <w:pPr>
        <w:spacing w:after="0" w:line="240" w:lineRule="atLeast"/>
        <w:ind w:firstLine="567"/>
        <w:jc w:val="right"/>
        <w:rPr>
          <w:rFonts w:ascii="Times New Roman" w:eastAsia="Times New Roman" w:hAnsi="Times New Roman" w:cs="Times New Roman"/>
          <w:color w:val="000000"/>
          <w:sz w:val="20"/>
          <w:szCs w:val="20"/>
          <w:lang w:eastAsia="tr-TR"/>
        </w:rPr>
      </w:pPr>
      <w:r w:rsidRPr="004527A0">
        <w:rPr>
          <w:rFonts w:ascii="Times New Roman" w:eastAsia="Times New Roman" w:hAnsi="Times New Roman" w:cs="Times New Roman"/>
          <w:color w:val="000000"/>
          <w:sz w:val="18"/>
          <w:szCs w:val="18"/>
          <w:lang w:eastAsia="tr-TR"/>
        </w:rPr>
        <w:t>7701/1-1</w:t>
      </w:r>
    </w:p>
    <w:p w:rsidR="004527A0" w:rsidRPr="004527A0" w:rsidRDefault="004527A0" w:rsidP="004527A0">
      <w:pPr>
        <w:spacing w:after="0" w:line="240" w:lineRule="atLeast"/>
        <w:rPr>
          <w:rFonts w:ascii="Times New Roman" w:eastAsia="Times New Roman" w:hAnsi="Times New Roman" w:cs="Times New Roman"/>
          <w:color w:val="000000"/>
          <w:sz w:val="27"/>
          <w:szCs w:val="27"/>
          <w:lang w:eastAsia="tr-TR"/>
        </w:rPr>
      </w:pPr>
      <w:hyperlink r:id="rId4" w:anchor="_top" w:history="1">
        <w:r w:rsidRPr="004527A0">
          <w:rPr>
            <w:rFonts w:ascii="Arial" w:eastAsia="Times New Roman" w:hAnsi="Arial" w:cs="Arial"/>
            <w:color w:val="800080"/>
            <w:sz w:val="28"/>
            <w:szCs w:val="28"/>
            <w:lang w:val="en-US" w:eastAsia="tr-TR"/>
          </w:rPr>
          <w:t>▲</w:t>
        </w:r>
      </w:hyperlink>
    </w:p>
    <w:p w:rsidR="00EE4173" w:rsidRDefault="00EE4173"/>
    <w:sectPr w:rsidR="00EE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0"/>
    <w:rsid w:val="004527A0"/>
    <w:rsid w:val="00EE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0569B-B37F-4F5A-8DC0-8944649B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27A0"/>
  </w:style>
  <w:style w:type="character" w:customStyle="1" w:styleId="grame">
    <w:name w:val="grame"/>
    <w:basedOn w:val="VarsaylanParagrafYazTipi"/>
    <w:rsid w:val="004527A0"/>
  </w:style>
  <w:style w:type="paragraph" w:styleId="NormalWeb">
    <w:name w:val="Normal (Web)"/>
    <w:basedOn w:val="Normal"/>
    <w:uiPriority w:val="99"/>
    <w:semiHidden/>
    <w:unhideWhenUsed/>
    <w:rsid w:val="004527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5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2017-08-25T13:15:00Z</dcterms:created>
  <dcterms:modified xsi:type="dcterms:W3CDTF">2017-08-25T13:16:00Z</dcterms:modified>
</cp:coreProperties>
</file>