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A5" w:rsidRDefault="00C539A5" w:rsidP="00C539A5">
      <w:pPr>
        <w:spacing w:line="240" w:lineRule="atLeast"/>
        <w:jc w:val="center"/>
        <w:rPr>
          <w:color w:val="000000"/>
          <w:sz w:val="20"/>
          <w:szCs w:val="20"/>
        </w:rPr>
      </w:pPr>
    </w:p>
    <w:p w:rsidR="00C539A5" w:rsidRDefault="00C539A5" w:rsidP="00C539A5">
      <w:pPr>
        <w:spacing w:line="240" w:lineRule="atLeast"/>
        <w:rPr>
          <w:color w:val="000000"/>
          <w:sz w:val="20"/>
          <w:szCs w:val="20"/>
        </w:rPr>
      </w:pPr>
    </w:p>
    <w:p w:rsidR="00C539A5" w:rsidRDefault="00C539A5" w:rsidP="00C539A5">
      <w:pPr>
        <w:spacing w:line="240" w:lineRule="atLeast"/>
        <w:jc w:val="center"/>
        <w:rPr>
          <w:color w:val="000000"/>
          <w:sz w:val="20"/>
          <w:szCs w:val="20"/>
        </w:rPr>
      </w:pPr>
      <w:bookmarkStart w:id="0" w:name="A11"/>
      <w:bookmarkEnd w:id="0"/>
      <w:r>
        <w:rPr>
          <w:color w:val="000000"/>
          <w:sz w:val="18"/>
          <w:szCs w:val="18"/>
        </w:rPr>
        <w:t>GAYRİMENKULLER SATILACAKTIR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Ziraat Bankası Personeli Vakfından: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Balıkesir İli, Erdek İlçesi, Yalı Mahallesi,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Kastri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Mevkiinde bulunan tapuda 788 ada,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1 parselde kayıtlı, 16.608/21.349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alanlı denize sıfır kamp tesisi.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Ankara İli, Gölbaşı İlçesi, Karşıyaka Mahallesi 1438 ada, 2 parsel numarasında kayıtlı tam hisseli ve 4.006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büyüklüğünde göl kenarı arsa.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Ankara İli, Gölbaşı İlçesi, Karşıyaka Mahallesi 1445 Ada, 3 parsel numarasında kayıtlı 8.500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alanlı göle yakın arsanın 2.914/8.500 hissesi.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Kapalı zarf teklif alma ve birden fazla teklif varsa, en yüksek kapalı teklif üzerinden teklif sahipleri arasında açık artırma veya pazarlık yoluyla ihale yapılmak suretiyle, peşin veya vadeli olarak satılacaktır.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İlk ihale 08.03.2017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19:00</w:t>
      </w:r>
      <w:r>
        <w:rPr>
          <w:color w:val="000000"/>
          <w:sz w:val="18"/>
          <w:szCs w:val="18"/>
        </w:rPr>
        <w:t>-20:00 saatleri arasında yapılacaktır. İlk ihale ile ilgili teklifler ihale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15:00’e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Vakfımıza verilebilecektir. İlan edilen günde satılamayan taşınmazların satışına sürekli ihale usulü ile devam edilecek, her haftanın salı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17:00’ye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verilen teklifler, takip eden işgünü toplanacak ihale komisyonu tarafından değerlendirilecektir.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İhale, Vakfımız Genel Müdürlüğü (Sanayi Caddesi Çavuş Sokak Akgül İşhanı No: 3/9 Ulus/Ankara) adresinde yapılacaktır.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Teklif mektupları, satış şartnamesinde belirtilen şartlara göre hazırlanıp teklif verme saatine kadar Vakfımız Genel Müdürlüğüne ulaştırılacaktır.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Birden fazla teklif alınması halinde açık artırma yapılacağından, teklif verenlerin ihale gün ve saatinde ihalenin yapılacağı adreste hazır bulunmaları gerekmektedir.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Vakfımız 2886 ve 4734 sayılı Devlet ihale Kanunu’na tabi olmayıp, ihaleyi yapıp yapmamakta ya da dilediğine yapmakta serbesttir.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Satış işlemi, Vakfımız Genel Müdürlüğünden temin edilebilecek şartname esaslarına göre yapılacak olup, ihaleye katılanlar şartnamedeki hususları aynen kabul etmiş sayılacaktır.</w:t>
      </w:r>
    </w:p>
    <w:p w:rsidR="00C539A5" w:rsidRDefault="00C539A5" w:rsidP="00C539A5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Satışa ilişkin ayrıntılı bilgi Vakfımızın 0312 309 67 85 ve 0312 311 33 79 numaralı telefonlarından ve www.zbv.org.tr internet adresimizden edinilebilir.</w:t>
      </w:r>
    </w:p>
    <w:p w:rsidR="00C539A5" w:rsidRDefault="00C539A5" w:rsidP="00C539A5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bookmarkStart w:id="1" w:name="_GoBack"/>
      <w:bookmarkEnd w:id="1"/>
      <w:r>
        <w:rPr>
          <w:color w:val="000000"/>
          <w:sz w:val="18"/>
          <w:szCs w:val="18"/>
        </w:rPr>
        <w:t>1264/1-1</w:t>
      </w:r>
    </w:p>
    <w:p w:rsidR="00C539A5" w:rsidRDefault="00C539A5" w:rsidP="00C539A5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416661" w:rsidRDefault="00416661" w:rsidP="00C539A5"/>
    <w:p w:rsidR="00BC71AC" w:rsidRDefault="00BC71AC" w:rsidP="00C539A5"/>
    <w:p w:rsidR="00BC71AC" w:rsidRDefault="00BC71AC" w:rsidP="00C539A5"/>
    <w:p w:rsidR="00BC71AC" w:rsidRDefault="00BC71AC" w:rsidP="00C539A5"/>
    <w:p w:rsidR="00BC71AC" w:rsidRPr="00C539A5" w:rsidRDefault="00BC71AC" w:rsidP="00C539A5"/>
    <w:sectPr w:rsidR="00BC71AC" w:rsidRPr="00C539A5" w:rsidSect="00EB1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11" w:rsidRDefault="004E1C11" w:rsidP="00416661">
      <w:pPr>
        <w:spacing w:after="0" w:line="240" w:lineRule="auto"/>
      </w:pPr>
      <w:r>
        <w:separator/>
      </w:r>
    </w:p>
  </w:endnote>
  <w:endnote w:type="continuationSeparator" w:id="0">
    <w:p w:rsidR="004E1C11" w:rsidRDefault="004E1C11" w:rsidP="0041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11" w:rsidRDefault="004E1C11" w:rsidP="00416661">
      <w:pPr>
        <w:spacing w:after="0" w:line="240" w:lineRule="auto"/>
      </w:pPr>
      <w:r>
        <w:separator/>
      </w:r>
    </w:p>
  </w:footnote>
  <w:footnote w:type="continuationSeparator" w:id="0">
    <w:p w:rsidR="004E1C11" w:rsidRDefault="004E1C11" w:rsidP="0041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C"/>
    <w:rsid w:val="000403DC"/>
    <w:rsid w:val="0009336F"/>
    <w:rsid w:val="00174A19"/>
    <w:rsid w:val="001B2F6F"/>
    <w:rsid w:val="0023755C"/>
    <w:rsid w:val="00382F3A"/>
    <w:rsid w:val="003A430F"/>
    <w:rsid w:val="003D4F2E"/>
    <w:rsid w:val="003F70C8"/>
    <w:rsid w:val="00416661"/>
    <w:rsid w:val="004E1C11"/>
    <w:rsid w:val="004E750C"/>
    <w:rsid w:val="0053036C"/>
    <w:rsid w:val="00536EAD"/>
    <w:rsid w:val="00551736"/>
    <w:rsid w:val="005F7F02"/>
    <w:rsid w:val="00636A18"/>
    <w:rsid w:val="00654995"/>
    <w:rsid w:val="00702B8D"/>
    <w:rsid w:val="007A5C02"/>
    <w:rsid w:val="007C0797"/>
    <w:rsid w:val="007D5882"/>
    <w:rsid w:val="007E7B2D"/>
    <w:rsid w:val="00804439"/>
    <w:rsid w:val="00891BA9"/>
    <w:rsid w:val="008F6F10"/>
    <w:rsid w:val="00901C75"/>
    <w:rsid w:val="00945A95"/>
    <w:rsid w:val="0099741F"/>
    <w:rsid w:val="009A1A21"/>
    <w:rsid w:val="009E040E"/>
    <w:rsid w:val="00A2746A"/>
    <w:rsid w:val="00A317AD"/>
    <w:rsid w:val="00AA7965"/>
    <w:rsid w:val="00AB2CF0"/>
    <w:rsid w:val="00AC2733"/>
    <w:rsid w:val="00AD7400"/>
    <w:rsid w:val="00AF0FD6"/>
    <w:rsid w:val="00AF29E1"/>
    <w:rsid w:val="00B4676C"/>
    <w:rsid w:val="00B51E16"/>
    <w:rsid w:val="00B86802"/>
    <w:rsid w:val="00BA6B46"/>
    <w:rsid w:val="00BB5748"/>
    <w:rsid w:val="00BC71AC"/>
    <w:rsid w:val="00C539A5"/>
    <w:rsid w:val="00C56ADE"/>
    <w:rsid w:val="00CA3304"/>
    <w:rsid w:val="00CA5FBF"/>
    <w:rsid w:val="00D01264"/>
    <w:rsid w:val="00D105F2"/>
    <w:rsid w:val="00D2113C"/>
    <w:rsid w:val="00D332D8"/>
    <w:rsid w:val="00DE40C9"/>
    <w:rsid w:val="00E23BC3"/>
    <w:rsid w:val="00E66888"/>
    <w:rsid w:val="00E92DF1"/>
    <w:rsid w:val="00EA530E"/>
    <w:rsid w:val="00EB1C42"/>
    <w:rsid w:val="00EC276E"/>
    <w:rsid w:val="00ED09AE"/>
    <w:rsid w:val="00F05A91"/>
    <w:rsid w:val="00F8268E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D163-946D-4C98-8755-EF03AB4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03DC"/>
  </w:style>
  <w:style w:type="character" w:customStyle="1" w:styleId="spelle">
    <w:name w:val="spelle"/>
    <w:basedOn w:val="VarsaylanParagrafYazTipi"/>
    <w:rsid w:val="000403DC"/>
  </w:style>
  <w:style w:type="character" w:customStyle="1" w:styleId="grame">
    <w:name w:val="grame"/>
    <w:basedOn w:val="VarsaylanParagrafYazTipi"/>
    <w:rsid w:val="000403DC"/>
  </w:style>
  <w:style w:type="paragraph" w:styleId="NormalWeb">
    <w:name w:val="Normal (Web)"/>
    <w:basedOn w:val="Normal"/>
    <w:uiPriority w:val="99"/>
    <w:semiHidden/>
    <w:unhideWhenUsed/>
    <w:rsid w:val="0004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403DC"/>
    <w:rPr>
      <w:color w:val="0000FF"/>
      <w:u w:val="single"/>
    </w:rPr>
  </w:style>
  <w:style w:type="paragraph" w:customStyle="1" w:styleId="balk11pt">
    <w:name w:val="balk11pt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61"/>
  </w:style>
  <w:style w:type="paragraph" w:styleId="Altbilgi">
    <w:name w:val="footer"/>
    <w:basedOn w:val="Normal"/>
    <w:link w:val="AltbilgiChar"/>
    <w:uiPriority w:val="99"/>
    <w:unhideWhenUsed/>
    <w:rsid w:val="004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ilanlar/20170213-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56</cp:revision>
  <dcterms:created xsi:type="dcterms:W3CDTF">2017-01-06T06:58:00Z</dcterms:created>
  <dcterms:modified xsi:type="dcterms:W3CDTF">2017-02-13T07:38:00Z</dcterms:modified>
</cp:coreProperties>
</file>