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17" w:rsidRPr="007D2D17" w:rsidRDefault="007D2D17" w:rsidP="007D2D17">
      <w:pPr>
        <w:spacing w:after="0" w:line="240" w:lineRule="atLeast"/>
        <w:jc w:val="center"/>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TAŞINMAZ MALLAR SATILACAKTIR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b/>
          <w:bCs/>
          <w:color w:val="0000FF"/>
          <w:sz w:val="18"/>
          <w:szCs w:val="18"/>
          <w:lang w:eastAsia="tr-TR"/>
        </w:rPr>
        <w:t>Ankara Büyükşehir Belediye Başkanlığından:</w:t>
      </w:r>
    </w:p>
    <w:p w:rsidR="007D2D17" w:rsidRPr="007D2D17" w:rsidRDefault="007D2D17" w:rsidP="007D2D17">
      <w:pPr>
        <w:spacing w:after="0" w:line="240" w:lineRule="atLeast"/>
        <w:ind w:firstLine="567"/>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TAŞINMAZ MAL SATIŞ LİSTESİ</w:t>
      </w:r>
    </w:p>
    <w:p w:rsidR="007D2D17" w:rsidRPr="007D2D17" w:rsidRDefault="007D2D17" w:rsidP="007D2D17">
      <w:pPr>
        <w:spacing w:after="0" w:line="240" w:lineRule="atLeast"/>
        <w:ind w:firstLine="567"/>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846"/>
        <w:gridCol w:w="1186"/>
        <w:gridCol w:w="807"/>
        <w:gridCol w:w="592"/>
        <w:gridCol w:w="1076"/>
        <w:gridCol w:w="1061"/>
        <w:gridCol w:w="1546"/>
        <w:gridCol w:w="676"/>
        <w:gridCol w:w="1804"/>
        <w:gridCol w:w="1251"/>
        <w:gridCol w:w="1161"/>
        <w:gridCol w:w="1026"/>
        <w:gridCol w:w="621"/>
      </w:tblGrid>
      <w:tr w:rsidR="007D2D17" w:rsidRPr="007D2D17" w:rsidTr="007D2D17">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Ada /</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Bulunduğu</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 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Bağımsız</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 Bölüm No</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Cephe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Net Alan (m²)</w:t>
            </w:r>
          </w:p>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proofErr w:type="gramStart"/>
            <w:r w:rsidRPr="007D2D17">
              <w:rPr>
                <w:rFonts w:ascii="Times New Roman" w:eastAsia="Times New Roman" w:hAnsi="Times New Roman" w:cs="Times New Roman"/>
                <w:sz w:val="18"/>
                <w:szCs w:val="18"/>
                <w:lang w:eastAsia="tr-TR"/>
              </w:rPr>
              <w:t>(</w:t>
            </w:r>
            <w:proofErr w:type="gramEnd"/>
            <w:r w:rsidRPr="007D2D17">
              <w:rPr>
                <w:rFonts w:ascii="Times New Roman" w:eastAsia="Times New Roman" w:hAnsi="Times New Roman" w:cs="Times New Roman"/>
                <w:sz w:val="18"/>
                <w:szCs w:val="18"/>
                <w:lang w:eastAsia="tr-TR"/>
              </w:rPr>
              <w:t>Belediye/</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Yüklenici</w:t>
            </w:r>
            <w:proofErr w:type="gramStart"/>
            <w:r w:rsidRPr="007D2D17">
              <w:rPr>
                <w:rFonts w:ascii="Times New Roman" w:eastAsia="Times New Roman" w:hAnsi="Times New Roman" w:cs="Times New Roman"/>
                <w:sz w:val="18"/>
                <w:szCs w:val="18"/>
                <w:lang w:eastAsia="tr-TR"/>
              </w:rPr>
              <w:t>)</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Muhammen</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 Geçici</w:t>
            </w:r>
          </w:p>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Teminat</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İhale</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İhale</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Saati</w:t>
            </w:r>
          </w:p>
        </w:tc>
      </w:tr>
      <w:tr w:rsidR="007D2D17" w:rsidRPr="007D2D17" w:rsidTr="007D2D17">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Çankaya</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Kızılırmak-</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proofErr w:type="spellStart"/>
            <w:r w:rsidRPr="007D2D17">
              <w:rPr>
                <w:rFonts w:ascii="Times New Roman" w:eastAsia="Times New Roman" w:hAnsi="Times New Roman" w:cs="Times New Roman"/>
                <w:sz w:val="18"/>
                <w:szCs w:val="18"/>
                <w:lang w:eastAsia="tr-TR"/>
              </w:rPr>
              <w:t>Karakusunlar</w:t>
            </w:r>
            <w:proofErr w:type="spellEnd"/>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27462/2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1.196.139,00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35.884,17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1.212.356,00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36.370,68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1.183.054,00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35.491,62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1.239.076,00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37.172,28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1.209.225,00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36.276,75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1.225.716,00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36.771,48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1.196.139,00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35.884,17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1.231.034,00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36.931,02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1.247.984,00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37.439,52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1.217.948,00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36.538,44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230,73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1.773.265,00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53.197,95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8-9.KAT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230,73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1.773.265,00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53.197,95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8-9.KAT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223,67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1.698.753,00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50.962,59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8-9.KAT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230,73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1.712.787,00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51.383,61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8-9.KAT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223,67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1.680.881,00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50.426,43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138,33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1.055.020,00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31.650,60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1.288.065,00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38.641,95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11.KAT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138,33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1.044.156,00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31.324,68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138,33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1.073.000,00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32.190,00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1.305.879,00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39.176,37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138,33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1.062.000,00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31.860,00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13-14.KAT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37 (Hisseli)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230,73m²'nin </w:t>
            </w:r>
            <w:proofErr w:type="gramStart"/>
            <w:r w:rsidRPr="007D2D17">
              <w:rPr>
                <w:rFonts w:ascii="Times New Roman" w:eastAsia="Times New Roman" w:hAnsi="Times New Roman" w:cs="Times New Roman"/>
                <w:sz w:val="18"/>
                <w:szCs w:val="18"/>
                <w:lang w:eastAsia="tr-TR"/>
              </w:rPr>
              <w:t>(</w:t>
            </w:r>
            <w:proofErr w:type="gramEnd"/>
            <w:r w:rsidRPr="007D2D17">
              <w:rPr>
                <w:rFonts w:ascii="Times New Roman" w:eastAsia="Times New Roman" w:hAnsi="Times New Roman" w:cs="Times New Roman"/>
                <w:sz w:val="18"/>
                <w:szCs w:val="18"/>
                <w:lang w:eastAsia="tr-TR"/>
              </w:rPr>
              <w:t>75,41 m²'si</w:t>
            </w:r>
          </w:p>
          <w:p w:rsidR="007D2D17" w:rsidRPr="007D2D17" w:rsidRDefault="007D2D17" w:rsidP="007D2D17">
            <w:pPr>
              <w:spacing w:after="0" w:line="24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Belediye/155,32 m²'si</w:t>
            </w:r>
          </w:p>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Yükleniciye</w:t>
            </w:r>
            <w:proofErr w:type="gramStart"/>
            <w:r w:rsidRPr="007D2D17">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584.164,00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17.524,92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13-14.KAT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223,67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1.752.366,00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52.570,98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13-14.KAT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230,73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1.690.781,91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50.723,46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13-14.KAT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DUBLEKS 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223,67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1.734.495,00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52.034,85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15.KAT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1.286.000,00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38.580,00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191,50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1.506.480,00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45.194,40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1.305.186,00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39.155,58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191,50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1.491.426,00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44.742,78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1.292.100,00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38.763,00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191,50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1.531.572,00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45.947,16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1.326.993,00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39.809,79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191,50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1.516.517,00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45.495,51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17.KAT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1.313.909,00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39.417,27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1.381.589,00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41.447,67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1.348.803,00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40.464,09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169,56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1.368.229,00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41.046,87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OFİS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162,50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1.335.718,00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40.071,54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ASMAKATLI MAĞAZA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264,24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2.245.328,00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67.359,84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ASMAKATLI MAĞAZA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218,56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1.872.834,00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56.185,02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ASMAKATLI MAĞAZA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184,70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1.608.954,00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48.268,62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ASMAKATLI MAĞAZA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233,96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2.048.692,00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61.460,76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vMerge/>
            <w:tcBorders>
              <w:top w:val="nil"/>
              <w:left w:val="single" w:sz="8" w:space="0" w:color="auto"/>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2D17" w:rsidRPr="007D2D17" w:rsidRDefault="007D2D17" w:rsidP="007D2D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65 (T)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ASMAKATLI MAĞAZA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242,37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2.093.218,00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62.796,54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r w:rsidR="007D2D17" w:rsidRPr="007D2D17" w:rsidTr="007D2D17">
        <w:trPr>
          <w:trHeight w:val="20"/>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TOPLAM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D17" w:rsidRPr="007D2D17" w:rsidRDefault="007D2D17" w:rsidP="007D2D17">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61.261.096,91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1.837.832,91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2D17" w:rsidRPr="007D2D17" w:rsidRDefault="007D2D17" w:rsidP="007D2D17">
            <w:pPr>
              <w:spacing w:after="0" w:line="20" w:lineRule="atLeast"/>
              <w:jc w:val="center"/>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14.20</w:t>
            </w:r>
          </w:p>
        </w:tc>
      </w:tr>
    </w:tbl>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Mülkiyeti, Belediyemize ait yukarıda yazılı listede yer alan taşınmaz / taşınmazlar; 2886 Sayılı Devlet İhale Kanunu’nun 36. Maddesi hükümlerince Kapalı Teklif Usulü ihale edilerek, “Taşınmaz Satışı İlan Listesinde” belirlenen bedeller üzerinden peşin; perakende (tek tek) olarak satışı yapılacaktır.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 5 Yenimahalle / ANKARA adresinde bulunan Ankara Büyükşehir Belediyesi, Yeni Hizmet Binasının 14. Katındaki Emlak ve İstimlak Dairesi Başkanlığı, Yeni Yerleşimler Şube Müdürlüğü’nde görebilir ve “Taşınmaz Mal Satış Şartnamesini” 500,00.-TL. (</w:t>
      </w:r>
      <w:proofErr w:type="spellStart"/>
      <w:r w:rsidRPr="007D2D17">
        <w:rPr>
          <w:rFonts w:ascii="Times New Roman" w:eastAsia="Times New Roman" w:hAnsi="Times New Roman" w:cs="Times New Roman"/>
          <w:color w:val="000000"/>
          <w:sz w:val="18"/>
          <w:szCs w:val="18"/>
          <w:lang w:eastAsia="tr-TR"/>
        </w:rPr>
        <w:t>BeşyüzTürklirası</w:t>
      </w:r>
      <w:proofErr w:type="spellEnd"/>
      <w:r w:rsidRPr="007D2D17">
        <w:rPr>
          <w:rFonts w:ascii="Times New Roman" w:eastAsia="Times New Roman" w:hAnsi="Times New Roman" w:cs="Times New Roman"/>
          <w:color w:val="000000"/>
          <w:sz w:val="18"/>
          <w:szCs w:val="18"/>
          <w:lang w:eastAsia="tr-TR"/>
        </w:rPr>
        <w:t>) (KDV </w:t>
      </w:r>
      <w:proofErr w:type="gramStart"/>
      <w:r w:rsidRPr="007D2D17">
        <w:rPr>
          <w:rFonts w:ascii="Times New Roman" w:eastAsia="Times New Roman" w:hAnsi="Times New Roman" w:cs="Times New Roman"/>
          <w:color w:val="000000"/>
          <w:sz w:val="18"/>
          <w:szCs w:val="18"/>
          <w:lang w:eastAsia="tr-TR"/>
        </w:rPr>
        <w:t>Dahil</w:t>
      </w:r>
      <w:proofErr w:type="gramEnd"/>
      <w:r w:rsidRPr="007D2D17">
        <w:rPr>
          <w:rFonts w:ascii="Times New Roman" w:eastAsia="Times New Roman" w:hAnsi="Times New Roman" w:cs="Times New Roman"/>
          <w:color w:val="000000"/>
          <w:sz w:val="18"/>
          <w:szCs w:val="18"/>
          <w:lang w:eastAsia="tr-TR"/>
        </w:rPr>
        <w:t>) ücret karşılığında en geç 27/06/2018 Çarşamba günü, saat 16.00’ya kadar satın alabilirler. Ayrıca ihale ilan bilgilerine www.ankara.bel.tr adresinden ulaşılabilir.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2 - Artırma ve İhale; </w:t>
      </w:r>
      <w:proofErr w:type="gramStart"/>
      <w:r w:rsidRPr="007D2D17">
        <w:rPr>
          <w:rFonts w:ascii="Times New Roman" w:eastAsia="Times New Roman" w:hAnsi="Times New Roman" w:cs="Times New Roman"/>
          <w:color w:val="000000"/>
          <w:sz w:val="18"/>
          <w:szCs w:val="18"/>
          <w:lang w:eastAsia="tr-TR"/>
        </w:rPr>
        <w:t>28/06/2018</w:t>
      </w:r>
      <w:proofErr w:type="gramEnd"/>
      <w:r w:rsidRPr="007D2D17">
        <w:rPr>
          <w:rFonts w:ascii="Times New Roman" w:eastAsia="Times New Roman" w:hAnsi="Times New Roman" w:cs="Times New Roman"/>
          <w:color w:val="000000"/>
          <w:sz w:val="18"/>
          <w:szCs w:val="18"/>
          <w:lang w:eastAsia="tr-TR"/>
        </w:rPr>
        <w:t> Perşembe günü, Saat 14.20’de Ankara Büyükşehir Belediyesi, Yeni Hizmet Binası, Emniyet Mah. Hipodrom Caddesi No: 5 Kat 18 Yenimahalle / ANKARA adresinde bulunan Encümen salonunda, Belediye Encümenince yapılacaktır.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3 - Teklif mektupları, en geç </w:t>
      </w:r>
      <w:proofErr w:type="gramStart"/>
      <w:r w:rsidRPr="007D2D17">
        <w:rPr>
          <w:rFonts w:ascii="Times New Roman" w:eastAsia="Times New Roman" w:hAnsi="Times New Roman" w:cs="Times New Roman"/>
          <w:color w:val="000000"/>
          <w:sz w:val="18"/>
          <w:szCs w:val="18"/>
          <w:lang w:eastAsia="tr-TR"/>
        </w:rPr>
        <w:t>28/06/2018</w:t>
      </w:r>
      <w:proofErr w:type="gramEnd"/>
      <w:r w:rsidRPr="007D2D17">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Kimlik ve Yetki Belgeleri,</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w:t>
      </w:r>
      <w:proofErr w:type="gramStart"/>
      <w:r w:rsidRPr="007D2D17">
        <w:rPr>
          <w:rFonts w:ascii="Times New Roman" w:eastAsia="Times New Roman" w:hAnsi="Times New Roman" w:cs="Times New Roman"/>
          <w:color w:val="000000"/>
          <w:sz w:val="18"/>
          <w:szCs w:val="18"/>
          <w:lang w:eastAsia="tr-TR"/>
        </w:rPr>
        <w:t>İkametgah</w:t>
      </w:r>
      <w:proofErr w:type="gramEnd"/>
      <w:r w:rsidRPr="007D2D17">
        <w:rPr>
          <w:rFonts w:ascii="Times New Roman" w:eastAsia="Times New Roman" w:hAnsi="Times New Roman" w:cs="Times New Roman"/>
          <w:color w:val="000000"/>
          <w:sz w:val="18"/>
          <w:szCs w:val="18"/>
          <w:lang w:eastAsia="tr-TR"/>
        </w:rPr>
        <w:t> Belgesi,</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lastRenderedPageBreak/>
        <w:t>- Teminat Alındı Makbuzu veya Banka Teminat Mektubu,</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Yer Görme Belgesi,</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Şartname Alındı Makbuzu,</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Teklif Mektubu,</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Taşınmaz Mal Satış Şartnamesi,</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5 - İhalenin Alıcıya 2886 Sayılı Kanunu’nun 32. maddesine göre tebliğ tarihinden itibaren 15 (</w:t>
      </w:r>
      <w:proofErr w:type="spellStart"/>
      <w:r w:rsidRPr="007D2D17">
        <w:rPr>
          <w:rFonts w:ascii="Times New Roman" w:eastAsia="Times New Roman" w:hAnsi="Times New Roman" w:cs="Times New Roman"/>
          <w:color w:val="000000"/>
          <w:sz w:val="18"/>
          <w:szCs w:val="18"/>
          <w:lang w:eastAsia="tr-TR"/>
        </w:rPr>
        <w:t>Onbeş</w:t>
      </w:r>
      <w:proofErr w:type="spellEnd"/>
      <w:r w:rsidRPr="007D2D17">
        <w:rPr>
          <w:rFonts w:ascii="Times New Roman" w:eastAsia="Times New Roman" w:hAnsi="Times New Roman" w:cs="Times New Roman"/>
          <w:color w:val="000000"/>
          <w:sz w:val="18"/>
          <w:szCs w:val="18"/>
          <w:lang w:eastAsia="tr-TR"/>
        </w:rPr>
        <w:t>) gün içinde; ALICI, satış bedelinin tamamını, şartnamenin 15. Maddesinde belirtilen (tapu harçları hariç) İlan bedeli, Damga vergisi, Karar pulu ve diğer giderlerle birlikte Mali Hizmetler Dairesi Başkanlığı veznelerine veya banka hesaplarına peşin olarak ödeyecektir. 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6 - İhale Komisyonu (ENCÜMEN) gerekçesini karar içerisinde belirtmek koşulu ile ihaleyi yapıp yapmamakta serbesttir. ENCÜMEN’ ce uygun görülerek karara bağlanan ihale kararı ise, İta </w:t>
      </w:r>
      <w:proofErr w:type="spellStart"/>
      <w:r w:rsidRPr="007D2D17">
        <w:rPr>
          <w:rFonts w:ascii="Times New Roman" w:eastAsia="Times New Roman" w:hAnsi="Times New Roman" w:cs="Times New Roman"/>
          <w:color w:val="000000"/>
          <w:sz w:val="18"/>
          <w:szCs w:val="18"/>
          <w:lang w:eastAsia="tr-TR"/>
        </w:rPr>
        <w:t>Amiri’nin</w:t>
      </w:r>
      <w:proofErr w:type="spellEnd"/>
      <w:r w:rsidRPr="007D2D17">
        <w:rPr>
          <w:rFonts w:ascii="Times New Roman" w:eastAsia="Times New Roman" w:hAnsi="Times New Roman" w:cs="Times New Roman"/>
          <w:color w:val="000000"/>
          <w:sz w:val="18"/>
          <w:szCs w:val="18"/>
          <w:lang w:eastAsia="tr-TR"/>
        </w:rPr>
        <w:t> </w:t>
      </w:r>
      <w:proofErr w:type="spellStart"/>
      <w:r w:rsidRPr="007D2D17">
        <w:rPr>
          <w:rFonts w:ascii="Times New Roman" w:eastAsia="Times New Roman" w:hAnsi="Times New Roman" w:cs="Times New Roman"/>
          <w:color w:val="000000"/>
          <w:sz w:val="18"/>
          <w:szCs w:val="18"/>
          <w:lang w:eastAsia="tr-TR"/>
        </w:rPr>
        <w:t>ONAY’ınıtakiben</w:t>
      </w:r>
      <w:proofErr w:type="spellEnd"/>
      <w:r w:rsidRPr="007D2D17">
        <w:rPr>
          <w:rFonts w:ascii="Times New Roman" w:eastAsia="Times New Roman" w:hAnsi="Times New Roman" w:cs="Times New Roman"/>
          <w:color w:val="000000"/>
          <w:sz w:val="18"/>
          <w:szCs w:val="18"/>
          <w:lang w:eastAsia="tr-TR"/>
        </w:rPr>
        <w:t xml:space="preserve"> geçerlilik kazanacağı gibi, İta Amirinin ihaleyi onaylamayıp iptal etmesi halinde istekli, idareye karşı her hangi bir hak iddiasında bulunamaz.</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7 - İş bu ihale ilanı genel bilgi mahiyetinde olup, satışta ihale şartnamesi hükümleri uygulanacaktır.</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1451"/>
        <w:gridCol w:w="267"/>
        <w:gridCol w:w="7426"/>
      </w:tblGrid>
      <w:tr w:rsidR="007D2D17" w:rsidRPr="007D2D17" w:rsidTr="007D2D1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İDARENİN ADI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ANKARA BÜYÜKŞEHİR BELEDİYE BAŞKANLIĞI</w:t>
            </w:r>
          </w:p>
        </w:tc>
      </w:tr>
      <w:tr w:rsidR="007D2D17" w:rsidRPr="007D2D17" w:rsidTr="007D2D1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BİRİM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EMLAK VE İSTİMLAK DAİRESİ BAŞKANLIĞI YENİ YERLEŞİMLER ŞUBE MÜDÜRLÜĞÜ</w:t>
            </w:r>
          </w:p>
        </w:tc>
      </w:tr>
      <w:tr w:rsidR="007D2D17" w:rsidRPr="007D2D17" w:rsidTr="007D2D1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ADRES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EMNİYET MAHALLESİ HİPODRUM CADDESİ NO: 5 KAT 14 YENİMAHALLE / ANKARA</w:t>
            </w:r>
          </w:p>
        </w:tc>
      </w:tr>
      <w:tr w:rsidR="007D2D17" w:rsidRPr="007D2D17" w:rsidTr="007D2D1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TELEFON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0 312 507 25 60</w:t>
            </w:r>
          </w:p>
        </w:tc>
      </w:tr>
      <w:tr w:rsidR="007D2D17" w:rsidRPr="007D2D17" w:rsidTr="007D2D1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FAX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2D17" w:rsidRPr="007D2D17" w:rsidRDefault="007D2D17" w:rsidP="007D2D17">
            <w:pPr>
              <w:spacing w:after="0" w:line="20" w:lineRule="atLeast"/>
              <w:jc w:val="both"/>
              <w:rPr>
                <w:rFonts w:ascii="Times New Roman" w:eastAsia="Times New Roman" w:hAnsi="Times New Roman" w:cs="Times New Roman"/>
                <w:sz w:val="20"/>
                <w:szCs w:val="20"/>
                <w:lang w:eastAsia="tr-TR"/>
              </w:rPr>
            </w:pPr>
            <w:r w:rsidRPr="007D2D17">
              <w:rPr>
                <w:rFonts w:ascii="Times New Roman" w:eastAsia="Times New Roman" w:hAnsi="Times New Roman" w:cs="Times New Roman"/>
                <w:sz w:val="18"/>
                <w:szCs w:val="18"/>
                <w:lang w:eastAsia="tr-TR"/>
              </w:rPr>
              <w:t>0 312 507 26 11</w:t>
            </w:r>
          </w:p>
        </w:tc>
      </w:tr>
    </w:tbl>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 </w:t>
      </w:r>
    </w:p>
    <w:p w:rsidR="007D2D17" w:rsidRPr="007D2D17" w:rsidRDefault="007D2D17" w:rsidP="007D2D17">
      <w:pPr>
        <w:spacing w:after="0" w:line="240" w:lineRule="atLeast"/>
        <w:ind w:firstLine="567"/>
        <w:jc w:val="both"/>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İlan olunur.</w:t>
      </w:r>
    </w:p>
    <w:p w:rsidR="007D2D17" w:rsidRPr="007D2D17" w:rsidRDefault="007D2D17" w:rsidP="007D2D17">
      <w:pPr>
        <w:spacing w:after="0" w:line="240" w:lineRule="atLeast"/>
        <w:ind w:firstLine="567"/>
        <w:jc w:val="right"/>
        <w:rPr>
          <w:rFonts w:ascii="Times New Roman" w:eastAsia="Times New Roman" w:hAnsi="Times New Roman" w:cs="Times New Roman"/>
          <w:color w:val="000000"/>
          <w:sz w:val="20"/>
          <w:szCs w:val="20"/>
          <w:lang w:eastAsia="tr-TR"/>
        </w:rPr>
      </w:pPr>
      <w:r w:rsidRPr="007D2D17">
        <w:rPr>
          <w:rFonts w:ascii="Times New Roman" w:eastAsia="Times New Roman" w:hAnsi="Times New Roman" w:cs="Times New Roman"/>
          <w:color w:val="000000"/>
          <w:sz w:val="18"/>
          <w:szCs w:val="18"/>
          <w:lang w:eastAsia="tr-TR"/>
        </w:rPr>
        <w:t>5283/1-1</w:t>
      </w:r>
    </w:p>
    <w:p w:rsidR="007D2D17" w:rsidRPr="007D2D17" w:rsidRDefault="007D2D17" w:rsidP="007D2D17">
      <w:pPr>
        <w:spacing w:after="0" w:line="240" w:lineRule="atLeast"/>
        <w:rPr>
          <w:rFonts w:ascii="Times New Roman" w:eastAsia="Times New Roman" w:hAnsi="Times New Roman" w:cs="Times New Roman"/>
          <w:color w:val="000000"/>
          <w:sz w:val="27"/>
          <w:szCs w:val="27"/>
          <w:lang w:eastAsia="tr-TR"/>
        </w:rPr>
      </w:pPr>
      <w:hyperlink r:id="rId5" w:anchor="_top" w:history="1">
        <w:r w:rsidRPr="007D2D1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D2D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17"/>
    <w:rsid w:val="001F5166"/>
    <w:rsid w:val="007D2D1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D2D17"/>
  </w:style>
  <w:style w:type="character" w:customStyle="1" w:styleId="spelle">
    <w:name w:val="spelle"/>
    <w:basedOn w:val="VarsaylanParagrafYazTipi"/>
    <w:rsid w:val="007D2D17"/>
  </w:style>
  <w:style w:type="paragraph" w:styleId="NormalWeb">
    <w:name w:val="Normal (Web)"/>
    <w:basedOn w:val="Normal"/>
    <w:uiPriority w:val="99"/>
    <w:semiHidden/>
    <w:unhideWhenUsed/>
    <w:rsid w:val="007D2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2D17"/>
    <w:rPr>
      <w:color w:val="0000FF"/>
      <w:u w:val="single"/>
    </w:rPr>
  </w:style>
  <w:style w:type="character" w:styleId="zlenenKpr">
    <w:name w:val="FollowedHyperlink"/>
    <w:basedOn w:val="VarsaylanParagrafYazTipi"/>
    <w:uiPriority w:val="99"/>
    <w:semiHidden/>
    <w:unhideWhenUsed/>
    <w:rsid w:val="007D2D1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D2D17"/>
  </w:style>
  <w:style w:type="character" w:customStyle="1" w:styleId="spelle">
    <w:name w:val="spelle"/>
    <w:basedOn w:val="VarsaylanParagrafYazTipi"/>
    <w:rsid w:val="007D2D17"/>
  </w:style>
  <w:style w:type="paragraph" w:styleId="NormalWeb">
    <w:name w:val="Normal (Web)"/>
    <w:basedOn w:val="Normal"/>
    <w:uiPriority w:val="99"/>
    <w:semiHidden/>
    <w:unhideWhenUsed/>
    <w:rsid w:val="007D2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2D17"/>
    <w:rPr>
      <w:color w:val="0000FF"/>
      <w:u w:val="single"/>
    </w:rPr>
  </w:style>
  <w:style w:type="character" w:styleId="zlenenKpr">
    <w:name w:val="FollowedHyperlink"/>
    <w:basedOn w:val="VarsaylanParagrafYazTipi"/>
    <w:uiPriority w:val="99"/>
    <w:semiHidden/>
    <w:unhideWhenUsed/>
    <w:rsid w:val="007D2D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2018-06-18T07:15:00Z</dcterms:created>
  <dcterms:modified xsi:type="dcterms:W3CDTF">2018-06-18T07:16:00Z</dcterms:modified>
</cp:coreProperties>
</file>