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95" w:rsidRPr="00991B95" w:rsidRDefault="00991B95" w:rsidP="00991B95">
      <w:pPr>
        <w:spacing w:after="0" w:line="240" w:lineRule="atLeast"/>
        <w:jc w:val="center"/>
        <w:rPr>
          <w:rFonts w:ascii="Times New Roman" w:eastAsia="Times New Roman" w:hAnsi="Times New Roman" w:cs="Times New Roman"/>
          <w:color w:val="000000"/>
          <w:sz w:val="20"/>
          <w:szCs w:val="20"/>
          <w:lang w:eastAsia="tr-TR"/>
        </w:rPr>
      </w:pPr>
      <w:r w:rsidRPr="00991B95">
        <w:rPr>
          <w:rFonts w:ascii="Times New Roman" w:eastAsia="Times New Roman" w:hAnsi="Times New Roman" w:cs="Times New Roman"/>
          <w:color w:val="000000"/>
          <w:sz w:val="18"/>
          <w:szCs w:val="18"/>
          <w:lang w:eastAsia="tr-TR"/>
        </w:rPr>
        <w:t>İNTİFA HAKKI VERİLECEK VE TAŞINMAZMAL SATILACAKTIR</w:t>
      </w:r>
    </w:p>
    <w:p w:rsidR="00991B95" w:rsidRPr="00991B95" w:rsidRDefault="00991B95" w:rsidP="00991B95">
      <w:pPr>
        <w:spacing w:after="0" w:line="240" w:lineRule="atLeast"/>
        <w:ind w:firstLine="567"/>
        <w:jc w:val="both"/>
        <w:rPr>
          <w:rFonts w:ascii="Times New Roman" w:eastAsia="Times New Roman" w:hAnsi="Times New Roman" w:cs="Times New Roman"/>
          <w:color w:val="000000"/>
          <w:sz w:val="20"/>
          <w:szCs w:val="20"/>
          <w:lang w:eastAsia="tr-TR"/>
        </w:rPr>
      </w:pPr>
      <w:r w:rsidRPr="00991B95">
        <w:rPr>
          <w:rFonts w:ascii="Times New Roman" w:eastAsia="Times New Roman" w:hAnsi="Times New Roman" w:cs="Times New Roman"/>
          <w:b/>
          <w:bCs/>
          <w:color w:val="0000CC"/>
          <w:sz w:val="18"/>
          <w:szCs w:val="18"/>
          <w:lang w:eastAsia="tr-TR"/>
        </w:rPr>
        <w:t>Büyükçekmece Belediye Başkanlığından:</w:t>
      </w:r>
    </w:p>
    <w:p w:rsidR="00991B95" w:rsidRPr="00991B95" w:rsidRDefault="00991B95" w:rsidP="00991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91B95">
        <w:rPr>
          <w:rFonts w:ascii="Times New Roman" w:eastAsia="Times New Roman" w:hAnsi="Times New Roman" w:cs="Times New Roman"/>
          <w:color w:val="000000"/>
          <w:sz w:val="18"/>
          <w:szCs w:val="18"/>
          <w:lang w:eastAsia="tr-TR"/>
        </w:rPr>
        <w:t>1 - Mülkiyeti Belediyemize ait, Büyükçekmece </w:t>
      </w:r>
      <w:proofErr w:type="spellStart"/>
      <w:r w:rsidRPr="00991B95">
        <w:rPr>
          <w:rFonts w:ascii="Times New Roman" w:eastAsia="Times New Roman" w:hAnsi="Times New Roman" w:cs="Times New Roman"/>
          <w:color w:val="000000"/>
          <w:sz w:val="18"/>
          <w:szCs w:val="18"/>
          <w:lang w:eastAsia="tr-TR"/>
        </w:rPr>
        <w:t>Türkoba</w:t>
      </w:r>
      <w:proofErr w:type="spellEnd"/>
      <w:r w:rsidRPr="00991B95">
        <w:rPr>
          <w:rFonts w:ascii="Times New Roman" w:eastAsia="Times New Roman" w:hAnsi="Times New Roman" w:cs="Times New Roman"/>
          <w:color w:val="000000"/>
          <w:sz w:val="18"/>
          <w:szCs w:val="18"/>
          <w:lang w:eastAsia="tr-TR"/>
        </w:rPr>
        <w:t> Mahallesinde bulunan toplam arsa alanı 9.298,00 m</w:t>
      </w:r>
      <w:r w:rsidRPr="00991B95">
        <w:rPr>
          <w:rFonts w:ascii="Times New Roman" w:eastAsia="Times New Roman" w:hAnsi="Times New Roman" w:cs="Times New Roman"/>
          <w:color w:val="000000"/>
          <w:sz w:val="18"/>
          <w:szCs w:val="18"/>
          <w:vertAlign w:val="superscript"/>
          <w:lang w:eastAsia="tr-TR"/>
        </w:rPr>
        <w:t>2</w:t>
      </w:r>
      <w:r w:rsidRPr="00991B95">
        <w:rPr>
          <w:rFonts w:ascii="Times New Roman" w:eastAsia="Times New Roman" w:hAnsi="Times New Roman" w:cs="Times New Roman"/>
          <w:color w:val="000000"/>
          <w:sz w:val="18"/>
          <w:szCs w:val="18"/>
          <w:lang w:eastAsia="tr-TR"/>
        </w:rPr>
        <w:t> olan A Blok inşaat alanı 2.237,44 m</w:t>
      </w:r>
      <w:r w:rsidRPr="00991B95">
        <w:rPr>
          <w:rFonts w:ascii="Times New Roman" w:eastAsia="Times New Roman" w:hAnsi="Times New Roman" w:cs="Times New Roman"/>
          <w:color w:val="000000"/>
          <w:sz w:val="18"/>
          <w:szCs w:val="18"/>
          <w:vertAlign w:val="superscript"/>
          <w:lang w:eastAsia="tr-TR"/>
        </w:rPr>
        <w:t>2</w:t>
      </w:r>
      <w:r w:rsidRPr="00991B95">
        <w:rPr>
          <w:rFonts w:ascii="Times New Roman" w:eastAsia="Times New Roman" w:hAnsi="Times New Roman" w:cs="Times New Roman"/>
          <w:color w:val="000000"/>
          <w:sz w:val="18"/>
          <w:szCs w:val="18"/>
          <w:lang w:eastAsia="tr-TR"/>
        </w:rPr>
        <w:t>, B Blok inşaat alanı 1.678,08 m</w:t>
      </w:r>
      <w:r w:rsidRPr="00991B95">
        <w:rPr>
          <w:rFonts w:ascii="Times New Roman" w:eastAsia="Times New Roman" w:hAnsi="Times New Roman" w:cs="Times New Roman"/>
          <w:color w:val="000000"/>
          <w:sz w:val="18"/>
          <w:szCs w:val="18"/>
          <w:vertAlign w:val="superscript"/>
          <w:lang w:eastAsia="tr-TR"/>
        </w:rPr>
        <w:t>2</w:t>
      </w:r>
      <w:r w:rsidRPr="00991B95">
        <w:rPr>
          <w:rFonts w:ascii="Times New Roman" w:eastAsia="Times New Roman" w:hAnsi="Times New Roman" w:cs="Times New Roman"/>
          <w:color w:val="000000"/>
          <w:sz w:val="18"/>
          <w:szCs w:val="18"/>
          <w:lang w:eastAsia="tr-TR"/>
        </w:rPr>
        <w:t> toplam inşaat alanı 3.915,52 m</w:t>
      </w:r>
      <w:r w:rsidRPr="00991B95">
        <w:rPr>
          <w:rFonts w:ascii="Times New Roman" w:eastAsia="Times New Roman" w:hAnsi="Times New Roman" w:cs="Times New Roman"/>
          <w:color w:val="000000"/>
          <w:sz w:val="18"/>
          <w:szCs w:val="18"/>
          <w:vertAlign w:val="superscript"/>
          <w:lang w:eastAsia="tr-TR"/>
        </w:rPr>
        <w:t>2</w:t>
      </w:r>
      <w:r w:rsidRPr="00991B95">
        <w:rPr>
          <w:rFonts w:ascii="Times New Roman" w:eastAsia="Times New Roman" w:hAnsi="Times New Roman" w:cs="Times New Roman"/>
          <w:color w:val="000000"/>
          <w:sz w:val="18"/>
          <w:szCs w:val="18"/>
          <w:lang w:eastAsia="tr-TR"/>
        </w:rPr>
        <w:t>, toplam yaklaşık maliyeti 3.163.210,00 TL olan 113 ada 2 parselin intifa hakkı verilmek suretiyle “Özel Eğitim Tesisi ve Yurt” inşaatı yapılması için gerekli tüm uygulama projelerinin hazırlatılarak Belediye ile diğer kurumların tasdikinden sonra inşaat ruhsatı alınması, inşaatın proje ve şartnamelere uygun olarak bitirilmesi, işletmeye açılması ve tüm masrafların yüklenici firma tarafından karşılanmak kaydıyla yapımı ve maksimum 30 (otuz) yıl süreyle işletilmesi (intifa) hakkının verilmesi ve işletme süresi sonunda tesislerin idareye şartsız, borçsuz ve bedelsiz devir edilerek uzun süreli kiraya verilmesi işi ile 2 - Büyükçekmece Fatih Mahallesi 452 ada 7 parsel sayılı 436,26 m</w:t>
      </w:r>
      <w:r w:rsidRPr="00991B95">
        <w:rPr>
          <w:rFonts w:ascii="Times New Roman" w:eastAsia="Times New Roman" w:hAnsi="Times New Roman" w:cs="Times New Roman"/>
          <w:color w:val="000000"/>
          <w:sz w:val="18"/>
          <w:szCs w:val="18"/>
          <w:vertAlign w:val="superscript"/>
          <w:lang w:eastAsia="tr-TR"/>
        </w:rPr>
        <w:t>2</w:t>
      </w:r>
      <w:r w:rsidRPr="00991B95">
        <w:rPr>
          <w:rFonts w:ascii="Times New Roman" w:eastAsia="Times New Roman" w:hAnsi="Times New Roman" w:cs="Times New Roman"/>
          <w:color w:val="000000"/>
          <w:sz w:val="18"/>
          <w:szCs w:val="18"/>
          <w:lang w:eastAsia="tr-TR"/>
        </w:rPr>
        <w:t> yüzölçümlü taşınmazın satışı 2886 sayılı Devlet İhale Kanununun 36. Maddesine göre “kapalı teklif” usulü ihale edilecektir.</w:t>
      </w:r>
      <w:proofErr w:type="gramEnd"/>
    </w:p>
    <w:p w:rsidR="00991B95" w:rsidRPr="00991B95" w:rsidRDefault="00991B95" w:rsidP="00991B95">
      <w:pPr>
        <w:spacing w:after="0" w:line="240" w:lineRule="atLeast"/>
        <w:ind w:firstLine="567"/>
        <w:jc w:val="both"/>
        <w:rPr>
          <w:rFonts w:ascii="Times New Roman" w:eastAsia="Times New Roman" w:hAnsi="Times New Roman" w:cs="Times New Roman"/>
          <w:color w:val="000000"/>
          <w:sz w:val="20"/>
          <w:szCs w:val="20"/>
          <w:lang w:eastAsia="tr-TR"/>
        </w:rPr>
      </w:pPr>
      <w:r w:rsidRPr="00991B95">
        <w:rPr>
          <w:rFonts w:ascii="Times New Roman" w:eastAsia="Times New Roman" w:hAnsi="Times New Roman" w:cs="Times New Roman"/>
          <w:color w:val="000000"/>
          <w:spacing w:val="-2"/>
          <w:sz w:val="18"/>
          <w:szCs w:val="18"/>
          <w:lang w:eastAsia="tr-TR"/>
        </w:rPr>
        <w:t>2 - Şartname ve ekleri Büyükçekmece Belediyesi Emlak İstimlak Müdürlüğünde görülebilir</w:t>
      </w:r>
      <w:r w:rsidRPr="00991B95">
        <w:rPr>
          <w:rFonts w:ascii="Times New Roman" w:eastAsia="Times New Roman" w:hAnsi="Times New Roman" w:cs="Times New Roman"/>
          <w:color w:val="000000"/>
          <w:sz w:val="18"/>
          <w:szCs w:val="18"/>
          <w:lang w:eastAsia="tr-TR"/>
        </w:rPr>
        <w:t> veya satın alınabilir.</w:t>
      </w:r>
    </w:p>
    <w:p w:rsidR="00991B95" w:rsidRPr="00991B95" w:rsidRDefault="00991B95" w:rsidP="00991B95">
      <w:pPr>
        <w:spacing w:after="0" w:line="240" w:lineRule="atLeast"/>
        <w:ind w:firstLine="567"/>
        <w:jc w:val="both"/>
        <w:rPr>
          <w:rFonts w:ascii="Times New Roman" w:eastAsia="Times New Roman" w:hAnsi="Times New Roman" w:cs="Times New Roman"/>
          <w:color w:val="000000"/>
          <w:sz w:val="20"/>
          <w:szCs w:val="20"/>
          <w:lang w:eastAsia="tr-TR"/>
        </w:rPr>
      </w:pPr>
      <w:r w:rsidRPr="00991B95">
        <w:rPr>
          <w:rFonts w:ascii="Times New Roman" w:eastAsia="Times New Roman" w:hAnsi="Times New Roman" w:cs="Times New Roman"/>
          <w:color w:val="000000"/>
          <w:sz w:val="18"/>
          <w:szCs w:val="18"/>
          <w:lang w:eastAsia="tr-TR"/>
        </w:rPr>
        <w:t>3 - İhale </w:t>
      </w:r>
      <w:proofErr w:type="gramStart"/>
      <w:r w:rsidRPr="00991B95">
        <w:rPr>
          <w:rFonts w:ascii="Times New Roman" w:eastAsia="Times New Roman" w:hAnsi="Times New Roman" w:cs="Times New Roman"/>
          <w:color w:val="000000"/>
          <w:sz w:val="18"/>
          <w:szCs w:val="18"/>
          <w:lang w:eastAsia="tr-TR"/>
        </w:rPr>
        <w:t>25/03/2014</w:t>
      </w:r>
      <w:proofErr w:type="gramEnd"/>
      <w:r w:rsidRPr="00991B95">
        <w:rPr>
          <w:rFonts w:ascii="Times New Roman" w:eastAsia="Times New Roman" w:hAnsi="Times New Roman" w:cs="Times New Roman"/>
          <w:color w:val="000000"/>
          <w:sz w:val="18"/>
          <w:szCs w:val="18"/>
          <w:lang w:eastAsia="tr-TR"/>
        </w:rPr>
        <w:t> Salı günü aşağıda belirtilen saatte 2886 sayılı yasanın 36. maddesine göre “Kapalı Teklif Usulü” yapılacaktır.</w:t>
      </w:r>
    </w:p>
    <w:p w:rsidR="00991B95" w:rsidRPr="00991B95" w:rsidRDefault="00991B95" w:rsidP="00991B95">
      <w:pPr>
        <w:spacing w:after="0" w:line="240" w:lineRule="atLeast"/>
        <w:ind w:firstLine="567"/>
        <w:jc w:val="both"/>
        <w:rPr>
          <w:rFonts w:ascii="Times New Roman" w:eastAsia="Times New Roman" w:hAnsi="Times New Roman" w:cs="Times New Roman"/>
          <w:color w:val="000000"/>
          <w:sz w:val="20"/>
          <w:szCs w:val="20"/>
          <w:lang w:eastAsia="tr-TR"/>
        </w:rPr>
      </w:pPr>
      <w:r w:rsidRPr="00991B95">
        <w:rPr>
          <w:rFonts w:ascii="Times New Roman" w:eastAsia="Times New Roman" w:hAnsi="Times New Roman" w:cs="Times New Roman"/>
          <w:color w:val="000000"/>
          <w:sz w:val="18"/>
          <w:szCs w:val="18"/>
          <w:lang w:eastAsia="tr-TR"/>
        </w:rPr>
        <w:t>4 - İhaleye iştirak etmek isteyenler;</w:t>
      </w:r>
    </w:p>
    <w:p w:rsidR="00991B95" w:rsidRPr="00991B95" w:rsidRDefault="00991B95" w:rsidP="00991B95">
      <w:pPr>
        <w:spacing w:after="0" w:line="240" w:lineRule="atLeast"/>
        <w:ind w:firstLine="567"/>
        <w:jc w:val="both"/>
        <w:rPr>
          <w:rFonts w:ascii="Times New Roman" w:eastAsia="Times New Roman" w:hAnsi="Times New Roman" w:cs="Times New Roman"/>
          <w:color w:val="000000"/>
          <w:sz w:val="20"/>
          <w:szCs w:val="20"/>
          <w:lang w:eastAsia="tr-TR"/>
        </w:rPr>
      </w:pPr>
      <w:r w:rsidRPr="00991B95">
        <w:rPr>
          <w:rFonts w:ascii="Times New Roman" w:eastAsia="Times New Roman" w:hAnsi="Times New Roman" w:cs="Times New Roman"/>
          <w:color w:val="000000"/>
          <w:sz w:val="18"/>
          <w:szCs w:val="18"/>
          <w:lang w:eastAsia="tr-TR"/>
        </w:rPr>
        <w:t>Özel Kişiler:     a</w:t>
      </w:r>
      <w:proofErr w:type="gramStart"/>
      <w:r w:rsidRPr="00991B95">
        <w:rPr>
          <w:rFonts w:ascii="Times New Roman" w:eastAsia="Times New Roman" w:hAnsi="Times New Roman" w:cs="Times New Roman"/>
          <w:color w:val="000000"/>
          <w:sz w:val="18"/>
          <w:szCs w:val="18"/>
          <w:lang w:eastAsia="tr-TR"/>
        </w:rPr>
        <w:t>)</w:t>
      </w:r>
      <w:proofErr w:type="gramEnd"/>
      <w:r w:rsidRPr="00991B95">
        <w:rPr>
          <w:rFonts w:ascii="Times New Roman" w:eastAsia="Times New Roman" w:hAnsi="Times New Roman" w:cs="Times New Roman"/>
          <w:color w:val="000000"/>
          <w:sz w:val="18"/>
          <w:szCs w:val="18"/>
          <w:lang w:eastAsia="tr-TR"/>
        </w:rPr>
        <w:t> Nüfus cüzdan fotokopisi</w:t>
      </w:r>
    </w:p>
    <w:p w:rsidR="00991B95" w:rsidRPr="00991B95" w:rsidRDefault="00991B95" w:rsidP="00991B95">
      <w:pPr>
        <w:spacing w:after="0" w:line="240" w:lineRule="atLeast"/>
        <w:ind w:firstLine="567"/>
        <w:jc w:val="both"/>
        <w:rPr>
          <w:rFonts w:ascii="Times New Roman" w:eastAsia="Times New Roman" w:hAnsi="Times New Roman" w:cs="Times New Roman"/>
          <w:color w:val="000000"/>
          <w:sz w:val="20"/>
          <w:szCs w:val="20"/>
          <w:lang w:eastAsia="tr-TR"/>
        </w:rPr>
      </w:pPr>
      <w:r w:rsidRPr="00991B95">
        <w:rPr>
          <w:rFonts w:ascii="Times New Roman" w:eastAsia="Times New Roman" w:hAnsi="Times New Roman" w:cs="Times New Roman"/>
          <w:color w:val="000000"/>
          <w:sz w:val="18"/>
          <w:szCs w:val="18"/>
          <w:lang w:eastAsia="tr-TR"/>
        </w:rPr>
        <w:t>                         b) Tebligat adresi</w:t>
      </w:r>
    </w:p>
    <w:p w:rsidR="00991B95" w:rsidRPr="00991B95" w:rsidRDefault="00991B95" w:rsidP="00991B95">
      <w:pPr>
        <w:spacing w:after="0" w:line="240" w:lineRule="atLeast"/>
        <w:ind w:firstLine="567"/>
        <w:jc w:val="both"/>
        <w:rPr>
          <w:rFonts w:ascii="Times New Roman" w:eastAsia="Times New Roman" w:hAnsi="Times New Roman" w:cs="Times New Roman"/>
          <w:color w:val="000000"/>
          <w:sz w:val="20"/>
          <w:szCs w:val="20"/>
          <w:lang w:eastAsia="tr-TR"/>
        </w:rPr>
      </w:pPr>
      <w:r w:rsidRPr="00991B95">
        <w:rPr>
          <w:rFonts w:ascii="Times New Roman" w:eastAsia="Times New Roman" w:hAnsi="Times New Roman" w:cs="Times New Roman"/>
          <w:color w:val="000000"/>
          <w:sz w:val="18"/>
          <w:szCs w:val="18"/>
          <w:lang w:eastAsia="tr-TR"/>
        </w:rPr>
        <w:t>                         c) Geçici teminat makbuzu getireceklerdir.</w:t>
      </w:r>
    </w:p>
    <w:p w:rsidR="00991B95" w:rsidRPr="00991B95" w:rsidRDefault="00991B95" w:rsidP="00991B95">
      <w:pPr>
        <w:spacing w:after="0" w:line="240" w:lineRule="atLeast"/>
        <w:ind w:firstLine="567"/>
        <w:jc w:val="both"/>
        <w:rPr>
          <w:rFonts w:ascii="Times New Roman" w:eastAsia="Times New Roman" w:hAnsi="Times New Roman" w:cs="Times New Roman"/>
          <w:color w:val="000000"/>
          <w:sz w:val="20"/>
          <w:szCs w:val="20"/>
          <w:lang w:eastAsia="tr-TR"/>
        </w:rPr>
      </w:pPr>
      <w:r w:rsidRPr="00991B95">
        <w:rPr>
          <w:rFonts w:ascii="Times New Roman" w:eastAsia="Times New Roman" w:hAnsi="Times New Roman" w:cs="Times New Roman"/>
          <w:color w:val="000000"/>
          <w:sz w:val="18"/>
          <w:szCs w:val="18"/>
          <w:lang w:eastAsia="tr-TR"/>
        </w:rPr>
        <w:t>Tüzel Kişiler:    a</w:t>
      </w:r>
      <w:proofErr w:type="gramStart"/>
      <w:r w:rsidRPr="00991B95">
        <w:rPr>
          <w:rFonts w:ascii="Times New Roman" w:eastAsia="Times New Roman" w:hAnsi="Times New Roman" w:cs="Times New Roman"/>
          <w:color w:val="000000"/>
          <w:sz w:val="18"/>
          <w:szCs w:val="18"/>
          <w:lang w:eastAsia="tr-TR"/>
        </w:rPr>
        <w:t>)</w:t>
      </w:r>
      <w:proofErr w:type="gramEnd"/>
      <w:r w:rsidRPr="00991B95">
        <w:rPr>
          <w:rFonts w:ascii="Times New Roman" w:eastAsia="Times New Roman" w:hAnsi="Times New Roman" w:cs="Times New Roman"/>
          <w:color w:val="000000"/>
          <w:sz w:val="18"/>
          <w:szCs w:val="18"/>
          <w:lang w:eastAsia="tr-TR"/>
        </w:rPr>
        <w:t> Faaliyet Belgesi</w:t>
      </w:r>
    </w:p>
    <w:p w:rsidR="00991B95" w:rsidRPr="00991B95" w:rsidRDefault="00991B95" w:rsidP="00991B95">
      <w:pPr>
        <w:spacing w:after="0" w:line="240" w:lineRule="atLeast"/>
        <w:ind w:firstLine="567"/>
        <w:jc w:val="both"/>
        <w:rPr>
          <w:rFonts w:ascii="Times New Roman" w:eastAsia="Times New Roman" w:hAnsi="Times New Roman" w:cs="Times New Roman"/>
          <w:color w:val="000000"/>
          <w:sz w:val="20"/>
          <w:szCs w:val="20"/>
          <w:lang w:eastAsia="tr-TR"/>
        </w:rPr>
      </w:pPr>
      <w:r w:rsidRPr="00991B95">
        <w:rPr>
          <w:rFonts w:ascii="Times New Roman" w:eastAsia="Times New Roman" w:hAnsi="Times New Roman" w:cs="Times New Roman"/>
          <w:color w:val="000000"/>
          <w:sz w:val="18"/>
          <w:szCs w:val="18"/>
          <w:lang w:eastAsia="tr-TR"/>
        </w:rPr>
        <w:t>                         b) İmza sirküleri</w:t>
      </w:r>
    </w:p>
    <w:p w:rsidR="00991B95" w:rsidRPr="00991B95" w:rsidRDefault="00991B95" w:rsidP="00991B95">
      <w:pPr>
        <w:spacing w:after="0" w:line="240" w:lineRule="atLeast"/>
        <w:ind w:firstLine="567"/>
        <w:jc w:val="both"/>
        <w:rPr>
          <w:rFonts w:ascii="Times New Roman" w:eastAsia="Times New Roman" w:hAnsi="Times New Roman" w:cs="Times New Roman"/>
          <w:color w:val="000000"/>
          <w:sz w:val="20"/>
          <w:szCs w:val="20"/>
          <w:lang w:eastAsia="tr-TR"/>
        </w:rPr>
      </w:pPr>
      <w:r w:rsidRPr="00991B95">
        <w:rPr>
          <w:rFonts w:ascii="Times New Roman" w:eastAsia="Times New Roman" w:hAnsi="Times New Roman" w:cs="Times New Roman"/>
          <w:color w:val="000000"/>
          <w:sz w:val="18"/>
          <w:szCs w:val="18"/>
          <w:lang w:eastAsia="tr-TR"/>
        </w:rPr>
        <w:t>                         c) İhaleye katılacak için yetki belgesi</w:t>
      </w:r>
    </w:p>
    <w:p w:rsidR="00991B95" w:rsidRPr="00991B95" w:rsidRDefault="00991B95" w:rsidP="00991B95">
      <w:pPr>
        <w:spacing w:after="0" w:line="240" w:lineRule="atLeast"/>
        <w:ind w:firstLine="567"/>
        <w:jc w:val="both"/>
        <w:rPr>
          <w:rFonts w:ascii="Times New Roman" w:eastAsia="Times New Roman" w:hAnsi="Times New Roman" w:cs="Times New Roman"/>
          <w:color w:val="000000"/>
          <w:sz w:val="20"/>
          <w:szCs w:val="20"/>
          <w:lang w:eastAsia="tr-TR"/>
        </w:rPr>
      </w:pPr>
      <w:r w:rsidRPr="00991B95">
        <w:rPr>
          <w:rFonts w:ascii="Times New Roman" w:eastAsia="Times New Roman" w:hAnsi="Times New Roman" w:cs="Times New Roman"/>
          <w:color w:val="000000"/>
          <w:sz w:val="18"/>
          <w:szCs w:val="18"/>
          <w:lang w:eastAsia="tr-TR"/>
        </w:rPr>
        <w:t>                         d) Ticaret Sicil Gazetesi</w:t>
      </w:r>
    </w:p>
    <w:p w:rsidR="00991B95" w:rsidRPr="00991B95" w:rsidRDefault="00991B95" w:rsidP="00991B95">
      <w:pPr>
        <w:spacing w:after="0" w:line="240" w:lineRule="atLeast"/>
        <w:ind w:firstLine="567"/>
        <w:jc w:val="both"/>
        <w:rPr>
          <w:rFonts w:ascii="Times New Roman" w:eastAsia="Times New Roman" w:hAnsi="Times New Roman" w:cs="Times New Roman"/>
          <w:color w:val="000000"/>
          <w:sz w:val="20"/>
          <w:szCs w:val="20"/>
          <w:lang w:eastAsia="tr-TR"/>
        </w:rPr>
      </w:pPr>
      <w:r w:rsidRPr="00991B95">
        <w:rPr>
          <w:rFonts w:ascii="Times New Roman" w:eastAsia="Times New Roman" w:hAnsi="Times New Roman" w:cs="Times New Roman"/>
          <w:color w:val="000000"/>
          <w:sz w:val="18"/>
          <w:szCs w:val="18"/>
          <w:lang w:eastAsia="tr-TR"/>
        </w:rPr>
        <w:t>                         e) Geçici teminat makbuzu getireceklerdir.</w:t>
      </w:r>
    </w:p>
    <w:p w:rsidR="00991B95" w:rsidRPr="00991B95" w:rsidRDefault="00991B95" w:rsidP="00991B95">
      <w:pPr>
        <w:spacing w:after="0" w:line="240" w:lineRule="atLeast"/>
        <w:ind w:firstLine="567"/>
        <w:jc w:val="both"/>
        <w:rPr>
          <w:rFonts w:ascii="Times New Roman" w:eastAsia="Times New Roman" w:hAnsi="Times New Roman" w:cs="Times New Roman"/>
          <w:color w:val="000000"/>
          <w:sz w:val="20"/>
          <w:szCs w:val="20"/>
          <w:lang w:eastAsia="tr-TR"/>
        </w:rPr>
      </w:pPr>
      <w:r w:rsidRPr="00991B95">
        <w:rPr>
          <w:rFonts w:ascii="Times New Roman" w:eastAsia="Times New Roman" w:hAnsi="Times New Roman" w:cs="Times New Roman"/>
          <w:color w:val="000000"/>
          <w:sz w:val="18"/>
          <w:szCs w:val="18"/>
          <w:lang w:eastAsia="tr-TR"/>
        </w:rPr>
        <w:t>5 - İhale Belediye Encümenince Belediye Encümen odasında yapılacaktır.</w:t>
      </w:r>
    </w:p>
    <w:p w:rsidR="00991B95" w:rsidRPr="00991B95" w:rsidRDefault="00991B95" w:rsidP="00991B95">
      <w:pPr>
        <w:spacing w:after="0" w:line="240" w:lineRule="atLeast"/>
        <w:ind w:firstLine="567"/>
        <w:jc w:val="both"/>
        <w:rPr>
          <w:rFonts w:ascii="Times New Roman" w:eastAsia="Times New Roman" w:hAnsi="Times New Roman" w:cs="Times New Roman"/>
          <w:color w:val="000000"/>
          <w:sz w:val="20"/>
          <w:szCs w:val="20"/>
          <w:lang w:eastAsia="tr-TR"/>
        </w:rPr>
      </w:pPr>
      <w:r w:rsidRPr="00991B95">
        <w:rPr>
          <w:rFonts w:ascii="Times New Roman" w:eastAsia="Times New Roman" w:hAnsi="Times New Roman" w:cs="Times New Roman"/>
          <w:color w:val="000000"/>
          <w:sz w:val="18"/>
          <w:szCs w:val="18"/>
          <w:lang w:eastAsia="tr-TR"/>
        </w:rPr>
        <w:t>6 - İhaleye iştirak etmek isteyen kişiler yukarıdaki belgelerle birlikte </w:t>
      </w:r>
      <w:proofErr w:type="gramStart"/>
      <w:r w:rsidRPr="00991B95">
        <w:rPr>
          <w:rFonts w:ascii="Times New Roman" w:eastAsia="Times New Roman" w:hAnsi="Times New Roman" w:cs="Times New Roman"/>
          <w:color w:val="000000"/>
          <w:sz w:val="18"/>
          <w:szCs w:val="18"/>
          <w:lang w:eastAsia="tr-TR"/>
        </w:rPr>
        <w:t>24/03/2014</w:t>
      </w:r>
      <w:proofErr w:type="gramEnd"/>
      <w:r w:rsidRPr="00991B95">
        <w:rPr>
          <w:rFonts w:ascii="Times New Roman" w:eastAsia="Times New Roman" w:hAnsi="Times New Roman" w:cs="Times New Roman"/>
          <w:color w:val="000000"/>
          <w:sz w:val="18"/>
          <w:szCs w:val="18"/>
          <w:lang w:eastAsia="tr-TR"/>
        </w:rPr>
        <w:t> Pazartesi günü Saat:16:30’ye kadar Büyükçekmece Belediyesi Yazı İşleri Müdürlüğü’ne müracaat edeceklerdir.</w:t>
      </w:r>
    </w:p>
    <w:p w:rsidR="00991B95" w:rsidRPr="00991B95" w:rsidRDefault="00991B95" w:rsidP="00991B95">
      <w:pPr>
        <w:spacing w:after="0" w:line="240" w:lineRule="atLeast"/>
        <w:ind w:firstLine="567"/>
        <w:jc w:val="both"/>
        <w:rPr>
          <w:rFonts w:ascii="Times New Roman" w:eastAsia="Times New Roman" w:hAnsi="Times New Roman" w:cs="Times New Roman"/>
          <w:color w:val="000000"/>
          <w:sz w:val="20"/>
          <w:szCs w:val="20"/>
          <w:lang w:eastAsia="tr-TR"/>
        </w:rPr>
      </w:pPr>
      <w:r w:rsidRPr="00991B95">
        <w:rPr>
          <w:rFonts w:ascii="Times New Roman" w:eastAsia="Times New Roman" w:hAnsi="Times New Roman" w:cs="Times New Roman"/>
          <w:color w:val="000000"/>
          <w:sz w:val="18"/>
          <w:szCs w:val="18"/>
          <w:lang w:eastAsia="tr-TR"/>
        </w:rPr>
        <w:t>7 - Postadaki gecikmeler dikkate alınmayacaktır.</w:t>
      </w:r>
    </w:p>
    <w:p w:rsidR="00991B95" w:rsidRPr="00991B95" w:rsidRDefault="00991B95" w:rsidP="00991B95">
      <w:pPr>
        <w:spacing w:after="0" w:line="240" w:lineRule="atLeast"/>
        <w:ind w:firstLine="567"/>
        <w:jc w:val="both"/>
        <w:rPr>
          <w:rFonts w:ascii="Times New Roman" w:eastAsia="Times New Roman" w:hAnsi="Times New Roman" w:cs="Times New Roman"/>
          <w:color w:val="000000"/>
          <w:sz w:val="20"/>
          <w:szCs w:val="20"/>
          <w:lang w:eastAsia="tr-TR"/>
        </w:rPr>
      </w:pPr>
      <w:r w:rsidRPr="00991B95">
        <w:rPr>
          <w:rFonts w:ascii="Times New Roman" w:eastAsia="Times New Roman" w:hAnsi="Times New Roman" w:cs="Times New Roman"/>
          <w:color w:val="000000"/>
          <w:sz w:val="18"/>
          <w:szCs w:val="18"/>
          <w:lang w:eastAsia="tr-TR"/>
        </w:rPr>
        <w:t>8 - İdare ihaleyi yapıp yapmamakta serbesttir.</w:t>
      </w:r>
      <w:bookmarkStart w:id="0" w:name="_GoBack"/>
      <w:bookmarkEnd w:id="0"/>
    </w:p>
    <w:p w:rsidR="00991B95" w:rsidRPr="00991B95" w:rsidRDefault="00991B95" w:rsidP="00991B95">
      <w:pPr>
        <w:spacing w:after="0" w:line="240" w:lineRule="atLeast"/>
        <w:jc w:val="both"/>
        <w:rPr>
          <w:rFonts w:ascii="Times New Roman" w:eastAsia="Times New Roman" w:hAnsi="Times New Roman" w:cs="Times New Roman"/>
          <w:color w:val="000000"/>
          <w:sz w:val="20"/>
          <w:szCs w:val="20"/>
          <w:lang w:eastAsia="tr-TR"/>
        </w:rPr>
      </w:pPr>
      <w:r w:rsidRPr="00991B95">
        <w:rPr>
          <w:rFonts w:ascii="Times New Roman" w:eastAsia="Times New Roman" w:hAnsi="Times New Roman" w:cs="Times New Roman"/>
          <w:color w:val="000000"/>
          <w:sz w:val="18"/>
          <w:szCs w:val="18"/>
          <w:lang w:eastAsia="tr-TR"/>
        </w:rPr>
        <w:t> </w:t>
      </w:r>
    </w:p>
    <w:tbl>
      <w:tblPr>
        <w:tblW w:w="0" w:type="auto"/>
        <w:tblInd w:w="108" w:type="dxa"/>
        <w:tblCellMar>
          <w:left w:w="0" w:type="dxa"/>
          <w:right w:w="0" w:type="dxa"/>
        </w:tblCellMar>
        <w:tblLook w:val="04A0" w:firstRow="1" w:lastRow="0" w:firstColumn="1" w:lastColumn="0" w:noHBand="0" w:noVBand="1"/>
      </w:tblPr>
      <w:tblGrid>
        <w:gridCol w:w="1461"/>
        <w:gridCol w:w="1159"/>
        <w:gridCol w:w="1363"/>
        <w:gridCol w:w="1375"/>
        <w:gridCol w:w="1348"/>
        <w:gridCol w:w="1229"/>
        <w:gridCol w:w="1343"/>
      </w:tblGrid>
      <w:tr w:rsidR="00991B95" w:rsidRPr="00991B95" w:rsidTr="00991B95">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jc w:val="center"/>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Ada/Parsel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jc w:val="center"/>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Yüzölçümü</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jc w:val="center"/>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İntifa Hakkı Bedeli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jc w:val="center"/>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Muhammen Bedel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jc w:val="center"/>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İnşaat Maliyeti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jc w:val="center"/>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Geçici Teminat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jc w:val="center"/>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İhale Gün - Saati</w:t>
            </w:r>
          </w:p>
        </w:tc>
      </w:tr>
      <w:tr w:rsidR="00991B95" w:rsidRPr="00991B95" w:rsidTr="00991B95">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rPr>
                <w:rFonts w:ascii="Times New Roman" w:eastAsia="Times New Roman" w:hAnsi="Times New Roman" w:cs="Times New Roman"/>
                <w:sz w:val="20"/>
                <w:szCs w:val="20"/>
                <w:lang w:eastAsia="tr-TR"/>
              </w:rPr>
            </w:pPr>
            <w:proofErr w:type="spellStart"/>
            <w:r w:rsidRPr="00991B95">
              <w:rPr>
                <w:rFonts w:ascii="Times New Roman" w:eastAsia="Times New Roman" w:hAnsi="Times New Roman" w:cs="Times New Roman"/>
                <w:sz w:val="18"/>
                <w:szCs w:val="18"/>
                <w:lang w:eastAsia="tr-TR"/>
              </w:rPr>
              <w:t>Türkoba</w:t>
            </w:r>
            <w:proofErr w:type="spellEnd"/>
            <w:r w:rsidRPr="00991B95">
              <w:rPr>
                <w:rFonts w:ascii="Times New Roman" w:eastAsia="Times New Roman" w:hAnsi="Times New Roman" w:cs="Times New Roman"/>
                <w:sz w:val="18"/>
                <w:szCs w:val="18"/>
                <w:lang w:eastAsia="tr-TR"/>
              </w:rPr>
              <w:t> Mah.</w:t>
            </w:r>
          </w:p>
          <w:p w:rsidR="00991B95" w:rsidRPr="00991B95" w:rsidRDefault="00991B95" w:rsidP="00991B95">
            <w:pPr>
              <w:spacing w:after="0" w:line="240" w:lineRule="atLeast"/>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113 ada 2 parsel</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jc w:val="right"/>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9.298,00 m</w:t>
            </w:r>
            <w:r w:rsidRPr="00991B95">
              <w:rPr>
                <w:rFonts w:ascii="Times New Roman" w:eastAsia="Times New Roman" w:hAnsi="Times New Roman" w:cs="Times New Roman"/>
                <w:sz w:val="18"/>
                <w:szCs w:val="18"/>
                <w:vertAlign w:val="superscript"/>
                <w:lang w:eastAsia="tr-TR"/>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jc w:val="center"/>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30.000,00 TL</w:t>
            </w:r>
          </w:p>
          <w:p w:rsidR="00991B95" w:rsidRPr="00991B95" w:rsidRDefault="00991B95" w:rsidP="00991B95">
            <w:pPr>
              <w:spacing w:after="0" w:line="240" w:lineRule="atLeast"/>
              <w:jc w:val="center"/>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(Yıllık)</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jc w:val="center"/>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jc w:val="center"/>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3.163.210,00 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jc w:val="center"/>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94.896,30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jc w:val="center"/>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25.03.2014 -</w:t>
            </w:r>
            <w:proofErr w:type="gramStart"/>
            <w:r w:rsidRPr="00991B95">
              <w:rPr>
                <w:rFonts w:ascii="Times New Roman" w:eastAsia="Times New Roman" w:hAnsi="Times New Roman" w:cs="Times New Roman"/>
                <w:sz w:val="18"/>
                <w:szCs w:val="18"/>
                <w:lang w:eastAsia="tr-TR"/>
              </w:rPr>
              <w:t>10:30</w:t>
            </w:r>
            <w:proofErr w:type="gramEnd"/>
          </w:p>
        </w:tc>
      </w:tr>
      <w:tr w:rsidR="00991B95" w:rsidRPr="00991B95" w:rsidTr="00991B95">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Fatih Mah.</w:t>
            </w:r>
          </w:p>
          <w:p w:rsidR="00991B95" w:rsidRPr="00991B95" w:rsidRDefault="00991B95" w:rsidP="00991B95">
            <w:pPr>
              <w:spacing w:after="0" w:line="240" w:lineRule="atLeast"/>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452 Ada 7 Parsel</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jc w:val="right"/>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439,26 m</w:t>
            </w:r>
            <w:r w:rsidRPr="00991B95">
              <w:rPr>
                <w:rFonts w:ascii="Times New Roman" w:eastAsia="Times New Roman" w:hAnsi="Times New Roman" w:cs="Times New Roman"/>
                <w:sz w:val="18"/>
                <w:szCs w:val="18"/>
                <w:vertAlign w:val="superscript"/>
                <w:lang w:eastAsia="tr-TR"/>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jc w:val="center"/>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jc w:val="center"/>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307.482,00 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jc w:val="center"/>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jc w:val="center"/>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9.224,46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B95" w:rsidRPr="00991B95" w:rsidRDefault="00991B95" w:rsidP="00991B95">
            <w:pPr>
              <w:spacing w:after="0" w:line="240" w:lineRule="atLeast"/>
              <w:jc w:val="center"/>
              <w:rPr>
                <w:rFonts w:ascii="Times New Roman" w:eastAsia="Times New Roman" w:hAnsi="Times New Roman" w:cs="Times New Roman"/>
                <w:sz w:val="20"/>
                <w:szCs w:val="20"/>
                <w:lang w:eastAsia="tr-TR"/>
              </w:rPr>
            </w:pPr>
            <w:r w:rsidRPr="00991B95">
              <w:rPr>
                <w:rFonts w:ascii="Times New Roman" w:eastAsia="Times New Roman" w:hAnsi="Times New Roman" w:cs="Times New Roman"/>
                <w:sz w:val="18"/>
                <w:szCs w:val="18"/>
                <w:lang w:eastAsia="tr-TR"/>
              </w:rPr>
              <w:t>25.03.2014 -</w:t>
            </w:r>
            <w:proofErr w:type="gramStart"/>
            <w:r w:rsidRPr="00991B95">
              <w:rPr>
                <w:rFonts w:ascii="Times New Roman" w:eastAsia="Times New Roman" w:hAnsi="Times New Roman" w:cs="Times New Roman"/>
                <w:sz w:val="18"/>
                <w:szCs w:val="18"/>
                <w:lang w:eastAsia="tr-TR"/>
              </w:rPr>
              <w:t>10:45</w:t>
            </w:r>
            <w:proofErr w:type="gramEnd"/>
          </w:p>
        </w:tc>
      </w:tr>
    </w:tbl>
    <w:p w:rsidR="00991B95" w:rsidRPr="00991B95" w:rsidRDefault="00991B95" w:rsidP="00991B95">
      <w:pPr>
        <w:spacing w:after="0" w:line="240" w:lineRule="atLeast"/>
        <w:jc w:val="right"/>
        <w:rPr>
          <w:rFonts w:ascii="Times New Roman" w:eastAsia="Times New Roman" w:hAnsi="Times New Roman" w:cs="Times New Roman"/>
          <w:color w:val="000000"/>
          <w:sz w:val="20"/>
          <w:szCs w:val="20"/>
          <w:lang w:eastAsia="tr-TR"/>
        </w:rPr>
      </w:pPr>
      <w:r w:rsidRPr="00991B95">
        <w:rPr>
          <w:rFonts w:ascii="Times New Roman" w:eastAsia="Times New Roman" w:hAnsi="Times New Roman" w:cs="Times New Roman"/>
          <w:color w:val="000000"/>
          <w:sz w:val="18"/>
          <w:szCs w:val="18"/>
          <w:lang w:eastAsia="tr-TR"/>
        </w:rPr>
        <w:t>1839/1-1</w:t>
      </w:r>
    </w:p>
    <w:p w:rsidR="00223308" w:rsidRPr="00991B95" w:rsidRDefault="00223308" w:rsidP="00991B95"/>
    <w:sectPr w:rsidR="00223308" w:rsidRPr="00991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664C7"/>
    <w:rsid w:val="00072BA5"/>
    <w:rsid w:val="000A2AEF"/>
    <w:rsid w:val="000D6A76"/>
    <w:rsid w:val="00207A55"/>
    <w:rsid w:val="00223308"/>
    <w:rsid w:val="002F60DA"/>
    <w:rsid w:val="00301D76"/>
    <w:rsid w:val="0035171E"/>
    <w:rsid w:val="003B3E0A"/>
    <w:rsid w:val="00400F94"/>
    <w:rsid w:val="00456562"/>
    <w:rsid w:val="00567212"/>
    <w:rsid w:val="006430AB"/>
    <w:rsid w:val="006842ED"/>
    <w:rsid w:val="0068789A"/>
    <w:rsid w:val="00727F56"/>
    <w:rsid w:val="0076614E"/>
    <w:rsid w:val="007F2EA5"/>
    <w:rsid w:val="00882403"/>
    <w:rsid w:val="008A0798"/>
    <w:rsid w:val="00901B87"/>
    <w:rsid w:val="0090344A"/>
    <w:rsid w:val="00913FA4"/>
    <w:rsid w:val="00991B95"/>
    <w:rsid w:val="00C128C0"/>
    <w:rsid w:val="00C36B23"/>
    <w:rsid w:val="00E02FD7"/>
    <w:rsid w:val="00E35BA6"/>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371</Words>
  <Characters>2116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19</cp:revision>
  <dcterms:created xsi:type="dcterms:W3CDTF">2014-03-05T06:57:00Z</dcterms:created>
  <dcterms:modified xsi:type="dcterms:W3CDTF">2014-03-12T07:37:00Z</dcterms:modified>
</cp:coreProperties>
</file>