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0AB" w:rsidRPr="006430AB" w:rsidRDefault="006430AB" w:rsidP="006430AB">
      <w:pPr>
        <w:spacing w:after="0" w:line="240" w:lineRule="atLeast"/>
        <w:jc w:val="center"/>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TAŞINMAZ ÜZERİNE YAP-İŞLET MODELİNE GÖRE İNŞAAT İŞİ YAPTIRILACAK VE 30 YIL SÜRE İLE KİRAYA VERİLECEKTİR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b/>
          <w:bCs/>
          <w:color w:val="0000FF"/>
          <w:sz w:val="18"/>
          <w:szCs w:val="18"/>
          <w:lang w:eastAsia="tr-TR"/>
        </w:rPr>
        <w:t>Kayseri Talas Belediye Başkanlığından:</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Mülkiyeti belediyemize ait aşağıda nitelikleri belirtilen taşınmazlar üzerine yap-İşlet modeline göre 2886 sayılı Devlet İhale Kanununun 35/a maddesi gereğince </w:t>
      </w:r>
      <w:proofErr w:type="gramStart"/>
      <w:r w:rsidRPr="006430AB">
        <w:rPr>
          <w:rFonts w:ascii="Times New Roman" w:eastAsia="Times New Roman" w:hAnsi="Times New Roman" w:cs="Times New Roman"/>
          <w:color w:val="000000"/>
          <w:sz w:val="18"/>
          <w:szCs w:val="18"/>
          <w:lang w:eastAsia="tr-TR"/>
        </w:rPr>
        <w:t>24/3/2014</w:t>
      </w:r>
      <w:proofErr w:type="gramEnd"/>
      <w:r w:rsidRPr="006430AB">
        <w:rPr>
          <w:rFonts w:ascii="Times New Roman" w:eastAsia="Times New Roman" w:hAnsi="Times New Roman" w:cs="Times New Roman"/>
          <w:color w:val="000000"/>
          <w:sz w:val="18"/>
          <w:szCs w:val="18"/>
          <w:lang w:eastAsia="tr-TR"/>
        </w:rPr>
        <w:t> Pazartesi günü Belediye Meclis Salonunda, Encümen huzurunda kapalı teklif usulü ile kiraya verilmesi için ihaleye çıkartılmıştır.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 </w:t>
      </w:r>
    </w:p>
    <w:tbl>
      <w:tblPr>
        <w:tblW w:w="13459" w:type="dxa"/>
        <w:tblCellMar>
          <w:left w:w="0" w:type="dxa"/>
          <w:right w:w="0" w:type="dxa"/>
        </w:tblCellMar>
        <w:tblLook w:val="04A0" w:firstRow="1" w:lastRow="0" w:firstColumn="1" w:lastColumn="0" w:noHBand="0" w:noVBand="1"/>
      </w:tblPr>
      <w:tblGrid>
        <w:gridCol w:w="2536"/>
        <w:gridCol w:w="1979"/>
        <w:gridCol w:w="687"/>
        <w:gridCol w:w="1341"/>
        <w:gridCol w:w="1281"/>
        <w:gridCol w:w="669"/>
        <w:gridCol w:w="966"/>
        <w:gridCol w:w="834"/>
        <w:gridCol w:w="1717"/>
        <w:gridCol w:w="1449"/>
      </w:tblGrid>
      <w:tr w:rsidR="006430AB" w:rsidRPr="006430AB" w:rsidTr="006430AB">
        <w:tc>
          <w:tcPr>
            <w:tcW w:w="2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İŞİN NİTELİĞİ NEV’İ</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İLİ İLÇESİ</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MAHALLESİ</w:t>
            </w:r>
          </w:p>
        </w:tc>
        <w:tc>
          <w:tcPr>
            <w:tcW w:w="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CİNSİ</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YÜZÖLÇÜM</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PAFTA NO</w:t>
            </w: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ADA</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NO</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PARSEL</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NO</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İHALE</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SAATİ</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YAKLAŞIK</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MALİYET</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BEDELİ</w:t>
            </w:r>
          </w:p>
        </w:tc>
        <w:tc>
          <w:tcPr>
            <w:tcW w:w="1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GEÇİCİ</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TEMİNAT</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%3</w:t>
            </w:r>
          </w:p>
        </w:tc>
      </w:tr>
      <w:tr w:rsidR="006430AB" w:rsidRPr="006430AB" w:rsidTr="006430AB">
        <w:tc>
          <w:tcPr>
            <w:tcW w:w="2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TİYATRO,  SİNEMA SALONU VE KÜLTÜR MERKEZİ</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Kayseri Talas </w:t>
            </w:r>
            <w:proofErr w:type="spellStart"/>
            <w:r w:rsidRPr="006430AB">
              <w:rPr>
                <w:rFonts w:ascii="Times New Roman" w:eastAsia="Times New Roman" w:hAnsi="Times New Roman" w:cs="Times New Roman"/>
                <w:sz w:val="18"/>
                <w:szCs w:val="18"/>
                <w:lang w:eastAsia="tr-TR"/>
              </w:rPr>
              <w:t>Kiçiköy</w:t>
            </w:r>
            <w:proofErr w:type="spellEnd"/>
          </w:p>
        </w:tc>
        <w:tc>
          <w:tcPr>
            <w:tcW w:w="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Arsa</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1924,49 m</w:t>
            </w:r>
            <w:r w:rsidRPr="006430AB">
              <w:rPr>
                <w:rFonts w:ascii="Times New Roman" w:eastAsia="Times New Roman" w:hAnsi="Times New Roman" w:cs="Times New Roman"/>
                <w:sz w:val="18"/>
                <w:szCs w:val="18"/>
                <w:vertAlign w:val="superscript"/>
                <w:lang w:eastAsia="tr-TR"/>
              </w:rPr>
              <w:t>2</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K35D06B2A</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1582</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6</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proofErr w:type="gramStart"/>
            <w:r w:rsidRPr="006430AB">
              <w:rPr>
                <w:rFonts w:ascii="Times New Roman" w:eastAsia="Times New Roman" w:hAnsi="Times New Roman" w:cs="Times New Roman"/>
                <w:sz w:val="18"/>
                <w:szCs w:val="18"/>
                <w:lang w:eastAsia="tr-TR"/>
              </w:rPr>
              <w:t>13:30</w:t>
            </w:r>
            <w:proofErr w:type="gramEnd"/>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4.579.736,27 TL.</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137.393,08 TL.</w:t>
            </w:r>
          </w:p>
        </w:tc>
      </w:tr>
      <w:tr w:rsidR="006430AB" w:rsidRPr="006430AB" w:rsidTr="006430AB">
        <w:tc>
          <w:tcPr>
            <w:tcW w:w="2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TALAS HAN BUTİK OTEL</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 xml:space="preserve">Kayseri </w:t>
            </w:r>
            <w:proofErr w:type="spellStart"/>
            <w:r w:rsidRPr="006430AB">
              <w:rPr>
                <w:rFonts w:ascii="Times New Roman" w:eastAsia="Times New Roman" w:hAnsi="Times New Roman" w:cs="Times New Roman"/>
                <w:sz w:val="18"/>
                <w:szCs w:val="18"/>
                <w:lang w:eastAsia="tr-TR"/>
              </w:rPr>
              <w:t>TalasTablakaya</w:t>
            </w:r>
            <w:proofErr w:type="spellEnd"/>
          </w:p>
        </w:tc>
        <w:tc>
          <w:tcPr>
            <w:tcW w:w="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Arsa</w:t>
            </w:r>
          </w:p>
        </w:tc>
        <w:tc>
          <w:tcPr>
            <w:tcW w:w="1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1911,54 m</w:t>
            </w:r>
            <w:r w:rsidRPr="006430AB">
              <w:rPr>
                <w:rFonts w:ascii="Times New Roman" w:eastAsia="Times New Roman" w:hAnsi="Times New Roman" w:cs="Times New Roman"/>
                <w:sz w:val="18"/>
                <w:szCs w:val="18"/>
                <w:vertAlign w:val="superscript"/>
                <w:lang w:eastAsia="tr-TR"/>
              </w:rPr>
              <w:t>2</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K35DO7A2d</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1333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4</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proofErr w:type="gramStart"/>
            <w:r w:rsidRPr="006430AB">
              <w:rPr>
                <w:rFonts w:ascii="Times New Roman" w:eastAsia="Times New Roman" w:hAnsi="Times New Roman" w:cs="Times New Roman"/>
                <w:sz w:val="18"/>
                <w:szCs w:val="18"/>
                <w:lang w:eastAsia="tr-TR"/>
              </w:rPr>
              <w:t>14:00</w:t>
            </w:r>
            <w:proofErr w:type="gramEnd"/>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4.270.102,87 TL.</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128.103,08 TL.</w:t>
            </w:r>
          </w:p>
        </w:tc>
      </w:tr>
    </w:tbl>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 </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Yukarıda özellikleri belirtilen taşınmazlar üzerine,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1 - Yüklenici tarafından belediyemizce yaptırılan mevcut uygulama projesine göre yapılacak yapı ile ilgili gerekli tüm izinlerin alınması ve sözleşmenin imzalandığı tarihten itibaren 4 yıl içerisinde inşaatın bitirilerek işletilmesi işini kapsamaktadır.</w:t>
      </w:r>
      <w:bookmarkStart w:id="0" w:name="_GoBack"/>
      <w:bookmarkEnd w:id="0"/>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2 - Yer Teslim Tarihi;</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a) Tiyatro, Sinema Salonu ve Kültür Merkezi için sözleşme tarihinin 15 gün sonrası,</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b) Talas Han Butik Otel İçin Kayseri Kültür Varlıklarını Koruma Kurulu Bölge Müdürlüğünün proje onayını müteakip yapılacak sözleşme tarihinin 15 gün sonrası yer teslim tarihi sayılacaktır.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3 - Sözleşme tarihinden 15 gün sonra başlamak üzere;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 </w:t>
      </w:r>
    </w:p>
    <w:tbl>
      <w:tblPr>
        <w:tblW w:w="11340" w:type="dxa"/>
        <w:tblCellMar>
          <w:left w:w="0" w:type="dxa"/>
          <w:right w:w="0" w:type="dxa"/>
        </w:tblCellMar>
        <w:tblLook w:val="04A0" w:firstRow="1" w:lastRow="0" w:firstColumn="1" w:lastColumn="0" w:noHBand="0" w:noVBand="1"/>
      </w:tblPr>
      <w:tblGrid>
        <w:gridCol w:w="4963"/>
        <w:gridCol w:w="3385"/>
        <w:gridCol w:w="2992"/>
      </w:tblGrid>
      <w:tr w:rsidR="006430AB" w:rsidRPr="006430AB" w:rsidTr="006430AB">
        <w:trPr>
          <w:trHeight w:val="20"/>
        </w:trPr>
        <w:tc>
          <w:tcPr>
            <w:tcW w:w="4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Taşınmazlar</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Kira Süresi</w:t>
            </w:r>
          </w:p>
        </w:tc>
        <w:tc>
          <w:tcPr>
            <w:tcW w:w="3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Tiyatro, Sinema Salonu ve Kültür Merkezi</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Muhammen Kira Bedeli (TL)</w:t>
            </w:r>
          </w:p>
        </w:tc>
        <w:tc>
          <w:tcPr>
            <w:tcW w:w="2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Talas Han Butik Otel</w:t>
            </w:r>
          </w:p>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Muhammen Kira Bedeli (TL)</w:t>
            </w:r>
          </w:p>
        </w:tc>
      </w:tr>
      <w:tr w:rsidR="006430AB" w:rsidRPr="006430AB" w:rsidTr="006430AB">
        <w:trPr>
          <w:trHeight w:val="20"/>
        </w:trPr>
        <w:tc>
          <w:tcPr>
            <w:tcW w:w="4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0AB" w:rsidRPr="006430AB" w:rsidRDefault="006430AB" w:rsidP="006430AB">
            <w:pPr>
              <w:spacing w:after="0" w:line="240" w:lineRule="atLeast"/>
              <w:jc w:val="both"/>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a) İlk 4 yıl için (4.yıl dâhil) ödemesiz olmak üzere 5. yıl yıllık kira bedeli</w:t>
            </w:r>
          </w:p>
        </w:tc>
        <w:tc>
          <w:tcPr>
            <w:tcW w:w="3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5.000,00+KDV</w:t>
            </w:r>
          </w:p>
        </w:tc>
        <w:tc>
          <w:tcPr>
            <w:tcW w:w="2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0AB" w:rsidRPr="006430AB" w:rsidRDefault="006430AB" w:rsidP="006430AB">
            <w:pPr>
              <w:spacing w:after="0" w:line="240" w:lineRule="atLeast"/>
              <w:jc w:val="center"/>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5.000,00+KDV</w:t>
            </w:r>
          </w:p>
        </w:tc>
      </w:tr>
      <w:tr w:rsidR="006430AB" w:rsidRPr="006430AB" w:rsidTr="006430AB">
        <w:trPr>
          <w:trHeight w:val="20"/>
        </w:trPr>
        <w:tc>
          <w:tcPr>
            <w:tcW w:w="113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0AB" w:rsidRPr="006430AB" w:rsidRDefault="006430AB" w:rsidP="006430AB">
            <w:pPr>
              <w:spacing w:after="0" w:line="240" w:lineRule="atLeast"/>
              <w:jc w:val="both"/>
              <w:rPr>
                <w:rFonts w:ascii="Times New Roman" w:eastAsia="Times New Roman" w:hAnsi="Times New Roman" w:cs="Times New Roman"/>
                <w:sz w:val="20"/>
                <w:szCs w:val="20"/>
                <w:lang w:eastAsia="tr-TR"/>
              </w:rPr>
            </w:pPr>
            <w:r w:rsidRPr="006430AB">
              <w:rPr>
                <w:rFonts w:ascii="Times New Roman" w:eastAsia="Times New Roman" w:hAnsi="Times New Roman" w:cs="Times New Roman"/>
                <w:sz w:val="18"/>
                <w:szCs w:val="18"/>
                <w:lang w:eastAsia="tr-TR"/>
              </w:rPr>
              <w:t>b) 6’ncı yıldan itibaren ihale sonucu ile belirlenen kira bedelinin yıllık artış oranı yeniden değerleme oranında artırılarak hesaplanacaktır.</w:t>
            </w:r>
          </w:p>
        </w:tc>
      </w:tr>
    </w:tbl>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 </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4 - İstekliler, İhale şartnamesini mesai günleri dâhilinde 08.00 ile 12.00 ve 13.00 ile 17.00 saatleri arasında </w:t>
      </w:r>
      <w:proofErr w:type="spellStart"/>
      <w:r w:rsidRPr="006430AB">
        <w:rPr>
          <w:rFonts w:ascii="Times New Roman" w:eastAsia="Times New Roman" w:hAnsi="Times New Roman" w:cs="Times New Roman"/>
          <w:color w:val="000000"/>
          <w:sz w:val="18"/>
          <w:szCs w:val="18"/>
          <w:lang w:eastAsia="tr-TR"/>
        </w:rPr>
        <w:t>YenidoğanMah</w:t>
      </w:r>
      <w:proofErr w:type="spellEnd"/>
      <w:r w:rsidRPr="006430AB">
        <w:rPr>
          <w:rFonts w:ascii="Times New Roman" w:eastAsia="Times New Roman" w:hAnsi="Times New Roman" w:cs="Times New Roman"/>
          <w:color w:val="000000"/>
          <w:sz w:val="18"/>
          <w:szCs w:val="18"/>
          <w:lang w:eastAsia="tr-TR"/>
        </w:rPr>
        <w:t>. Pazar Cad. No: 10 Talas/KAYSERİ adresinde bulunan Kayseri Talas Belediye Başkanlığından 100,00TL (</w:t>
      </w:r>
      <w:proofErr w:type="spellStart"/>
      <w:r w:rsidRPr="006430AB">
        <w:rPr>
          <w:rFonts w:ascii="Times New Roman" w:eastAsia="Times New Roman" w:hAnsi="Times New Roman" w:cs="Times New Roman"/>
          <w:color w:val="000000"/>
          <w:sz w:val="18"/>
          <w:szCs w:val="18"/>
          <w:lang w:eastAsia="tr-TR"/>
        </w:rPr>
        <w:t>YüzTürkLirası</w:t>
      </w:r>
      <w:proofErr w:type="spellEnd"/>
      <w:r w:rsidRPr="006430AB">
        <w:rPr>
          <w:rFonts w:ascii="Times New Roman" w:eastAsia="Times New Roman" w:hAnsi="Times New Roman" w:cs="Times New Roman"/>
          <w:color w:val="000000"/>
          <w:sz w:val="18"/>
          <w:szCs w:val="18"/>
          <w:lang w:eastAsia="tr-TR"/>
        </w:rPr>
        <w:t>) bedel mukabilinde alabilir.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5 - 2886 sayılı kanunun 6. maddesinde yazılı kimseler ile geçici veya sürekli olarak kamu ihalelerine katılmaktan yasaklanmış olanlar, doğrudan veya dolaylı olarak ihalelere katılamazlar. Bu yasağa uymayarak ihaleye katılanlar üzerine, ihale yapılmış olsa dahi ihale iptal edilerek geçici teminatı </w:t>
      </w:r>
      <w:proofErr w:type="spellStart"/>
      <w:r w:rsidRPr="006430AB">
        <w:rPr>
          <w:rFonts w:ascii="Times New Roman" w:eastAsia="Times New Roman" w:hAnsi="Times New Roman" w:cs="Times New Roman"/>
          <w:color w:val="000000"/>
          <w:sz w:val="18"/>
          <w:szCs w:val="18"/>
          <w:lang w:eastAsia="tr-TR"/>
        </w:rPr>
        <w:t>irad</w:t>
      </w:r>
      <w:proofErr w:type="spellEnd"/>
      <w:r w:rsidRPr="006430AB">
        <w:rPr>
          <w:rFonts w:ascii="Times New Roman" w:eastAsia="Times New Roman" w:hAnsi="Times New Roman" w:cs="Times New Roman"/>
          <w:color w:val="000000"/>
          <w:sz w:val="18"/>
          <w:szCs w:val="18"/>
          <w:lang w:eastAsia="tr-TR"/>
        </w:rPr>
        <w:t> kaydedilir. Sözleşme yapılmış olması halinde de sözleşme feshedilerek kesin teminatı </w:t>
      </w:r>
      <w:proofErr w:type="spellStart"/>
      <w:r w:rsidRPr="006430AB">
        <w:rPr>
          <w:rFonts w:ascii="Times New Roman" w:eastAsia="Times New Roman" w:hAnsi="Times New Roman" w:cs="Times New Roman"/>
          <w:color w:val="000000"/>
          <w:sz w:val="18"/>
          <w:szCs w:val="18"/>
          <w:lang w:eastAsia="tr-TR"/>
        </w:rPr>
        <w:t>irad</w:t>
      </w:r>
      <w:proofErr w:type="spellEnd"/>
      <w:r w:rsidRPr="006430AB">
        <w:rPr>
          <w:rFonts w:ascii="Times New Roman" w:eastAsia="Times New Roman" w:hAnsi="Times New Roman" w:cs="Times New Roman"/>
          <w:color w:val="000000"/>
          <w:sz w:val="18"/>
          <w:szCs w:val="18"/>
          <w:lang w:eastAsia="tr-TR"/>
        </w:rPr>
        <w:t> kaydedilir. Ayrıca belediyemize borcu olanlar ihaleye katılamazlar.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6 - İsteklilerin ihaleye katılabilmeleri için şartnameye göre hazırlayacakları tekliflerini 24 Mart 2014 Pazartesi günü saat 13.00’e kadar Mali Hizmetler Müdürlüğüne alındı belgesi karşılığında teslim edilecektir.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7 - İhaleye katılacak isteklilerin hazırlayacakları dış zarf aşağıdaki belgeleri içermelidir.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Şartnamede belirtilen örneğe uygun olarak hazırlayacakları teklif mektubu, bir zarfa konulup kapatıldıktan sonra zarfın üzerine isteklinin adı, soyadı ve tebligata esas olarak göstereceği açık adresi yazılır. Zarfın yapıştırılan yeri istekli tarafından imzalanır veya mühürlenir. Bu zarf aşağıda istenilen diğer belgelerle birlikte ikinci bir zarfa konularak kapatılır. Dış zarfın üzerine isteklinin adı ve soyadı ile açık adresi ve teklifin hangi işe ait olduğu yazılır.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6430AB">
        <w:rPr>
          <w:rFonts w:ascii="Times New Roman" w:eastAsia="Times New Roman" w:hAnsi="Times New Roman" w:cs="Times New Roman"/>
          <w:color w:val="000000"/>
          <w:sz w:val="18"/>
          <w:szCs w:val="18"/>
          <w:lang w:eastAsia="tr-TR"/>
        </w:rPr>
        <w:t>reddolunarak</w:t>
      </w:r>
      <w:proofErr w:type="spellEnd"/>
      <w:r w:rsidRPr="006430AB">
        <w:rPr>
          <w:rFonts w:ascii="Times New Roman" w:eastAsia="Times New Roman" w:hAnsi="Times New Roman" w:cs="Times New Roman"/>
          <w:color w:val="000000"/>
          <w:sz w:val="18"/>
          <w:szCs w:val="18"/>
          <w:lang w:eastAsia="tr-TR"/>
        </w:rPr>
        <w:t> hiç yapılmamış sayılır.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İhaleye katılacak istekliler;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A) GERÇEK KİŞİ İSE;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1) Tebligat için kanuni ikametgâh adresini gösterir belge,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2) Vergi Levhası</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3) Nüfus cüzdan fotokopisi, (Aslı İdare Yetkilisine ibraz edilirse noter onayına gerek yoktur.)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4) İhaleye iştirak edecek olanın imza beyanı,</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B) TÜZEL KİŞİ İSE;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1) Tebligat için Türkiye’de adres beyanı,</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2) Vergi Levhası</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3) Şirket ortaklarının isimlerini belirtir Ticaret Sicil Gazetesi veya Oda Kayıt Belgesi (Tüzel kişilik vakıf veya dernek ise; Vakıf Senedi veya Dernek Ana Tüzüğü)</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4) İhaleye iştirak edecek olanın imza beyanı ve yetki belgesi</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C - ORTAK GİRİŞİM HALİNDE; Ortak girişim beyannamesi.</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D - Vekâleten iştirak edenlerin vekâlet belgesi ile birlikte vekâlet edenin imza beyannamesi,</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E - Geçici teminat mektubu veya geçici teminatın Talas belediyesi veznesine yatırılmış alındı makbuzu </w:t>
      </w:r>
      <w:proofErr w:type="gramStart"/>
      <w:r w:rsidRPr="006430AB">
        <w:rPr>
          <w:rFonts w:ascii="Times New Roman" w:eastAsia="Times New Roman" w:hAnsi="Times New Roman" w:cs="Times New Roman"/>
          <w:color w:val="000000"/>
          <w:sz w:val="18"/>
          <w:szCs w:val="18"/>
          <w:lang w:eastAsia="tr-TR"/>
        </w:rPr>
        <w:t>yada</w:t>
      </w:r>
      <w:proofErr w:type="gramEnd"/>
      <w:r w:rsidRPr="006430AB">
        <w:rPr>
          <w:rFonts w:ascii="Times New Roman" w:eastAsia="Times New Roman" w:hAnsi="Times New Roman" w:cs="Times New Roman"/>
          <w:color w:val="000000"/>
          <w:sz w:val="18"/>
          <w:szCs w:val="18"/>
          <w:lang w:eastAsia="tr-TR"/>
        </w:rPr>
        <w:t> Talas Belediyesi’nin Halk Bankası Kayseri Sanayi Sitesi Şubesindeki TR53 0001 2009 4890 0007 0000 11 IBAN numaralı hesabına yatırılmış ise banka dekontu.</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F - Teknik Personel taahhütnamesi, (İstekli inşaat tamamlanıp işletmeye açılana kadar 1 adet Yüksek mimar veya mimar, 1 adet inşaat yüksek mühendisi veya inşaat mühendisi bulunduracaktır.)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G - 2886 sayılı Devlet İhale Kanununun 6. maddesi gereğince ihale dışı bırakılma sebeplerinden herhangi birini taşımadığına dair yazılı taahhütname,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H - Teklif sahibinin vergi borcu olmadığına dair Maliyeden alınan belge.</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430AB">
        <w:rPr>
          <w:rFonts w:ascii="Times New Roman" w:eastAsia="Times New Roman" w:hAnsi="Times New Roman" w:cs="Times New Roman"/>
          <w:color w:val="000000"/>
          <w:sz w:val="18"/>
          <w:szCs w:val="18"/>
          <w:lang w:eastAsia="tr-TR"/>
        </w:rPr>
        <w:t>8 - İstekliye ait yapım işine ilişkin veya benzer iş ile ilgili iş bitirme belgesinin noter tasdikli sureti veya aslının İdareye ibraz edilmesi şartıyla İdarece tasdikli suretinin verilmesi veya isteklinin yapım işine ilişkin benzer iş ile ilgili iş bitirme belgesinin olmaması veya isteklinin ticari faaliyetleri arasında yapım işi ile ilgili bir husus bulunmaması halinde inşaatı benzer iş bitirme belgesine sahip olan bir firmaya yaptıracağına ilişkin noter tasdikli alt yüklenici taahhütnamesini vermesi.</w:t>
      </w:r>
      <w:proofErr w:type="gramEnd"/>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9 - Telgraf veya faksla yapılacak müracaatlar ve postada meydana gelebilecek gecikmeler kabul edilmeyecektir.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10 - İstekliler ihale konusu taşınmazları, mesai saatleri içinde belediyemiz personeli nezaretinde görebilir.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11 - İdare ihaleyi kısmen veya tamamen yapıp yapmamakta serbesttir.</w:t>
      </w:r>
    </w:p>
    <w:p w:rsidR="006430AB" w:rsidRPr="006430AB" w:rsidRDefault="006430AB" w:rsidP="006430AB">
      <w:pPr>
        <w:spacing w:after="0" w:line="240" w:lineRule="atLeast"/>
        <w:ind w:firstLine="567"/>
        <w:jc w:val="both"/>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İlan olunur.</w:t>
      </w:r>
    </w:p>
    <w:p w:rsidR="006430AB" w:rsidRPr="006430AB" w:rsidRDefault="006430AB" w:rsidP="006430AB">
      <w:pPr>
        <w:spacing w:after="0" w:line="240" w:lineRule="atLeast"/>
        <w:ind w:firstLine="567"/>
        <w:jc w:val="right"/>
        <w:rPr>
          <w:rFonts w:ascii="Times New Roman" w:eastAsia="Times New Roman" w:hAnsi="Times New Roman" w:cs="Times New Roman"/>
          <w:color w:val="000000"/>
          <w:sz w:val="20"/>
          <w:szCs w:val="20"/>
          <w:lang w:eastAsia="tr-TR"/>
        </w:rPr>
      </w:pPr>
      <w:r w:rsidRPr="006430AB">
        <w:rPr>
          <w:rFonts w:ascii="Times New Roman" w:eastAsia="Times New Roman" w:hAnsi="Times New Roman" w:cs="Times New Roman"/>
          <w:color w:val="000000"/>
          <w:sz w:val="18"/>
          <w:szCs w:val="18"/>
          <w:lang w:eastAsia="tr-TR"/>
        </w:rPr>
        <w:t>1810/1-1</w:t>
      </w:r>
    </w:p>
    <w:p w:rsidR="00223308" w:rsidRPr="006430AB" w:rsidRDefault="00223308" w:rsidP="006430AB"/>
    <w:sectPr w:rsidR="00223308" w:rsidRPr="00643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72BA5"/>
    <w:rsid w:val="000A2AEF"/>
    <w:rsid w:val="000D6A76"/>
    <w:rsid w:val="00207A55"/>
    <w:rsid w:val="00223308"/>
    <w:rsid w:val="002F60DA"/>
    <w:rsid w:val="00301D76"/>
    <w:rsid w:val="0035171E"/>
    <w:rsid w:val="003B3E0A"/>
    <w:rsid w:val="00567212"/>
    <w:rsid w:val="006430AB"/>
    <w:rsid w:val="0068789A"/>
    <w:rsid w:val="00727F56"/>
    <w:rsid w:val="0076614E"/>
    <w:rsid w:val="007F2EA5"/>
    <w:rsid w:val="00882403"/>
    <w:rsid w:val="008A0798"/>
    <w:rsid w:val="00901B87"/>
    <w:rsid w:val="0090344A"/>
    <w:rsid w:val="00E35BA6"/>
    <w:rsid w:val="00FA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889</Words>
  <Characters>5069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10</cp:revision>
  <dcterms:created xsi:type="dcterms:W3CDTF">2014-03-05T06:57:00Z</dcterms:created>
  <dcterms:modified xsi:type="dcterms:W3CDTF">2014-03-08T06:34:00Z</dcterms:modified>
</cp:coreProperties>
</file>