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EAF" w:rsidRDefault="003F4EAF" w:rsidP="003F4EAF">
      <w:pPr>
        <w:spacing w:line="240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18"/>
          <w:szCs w:val="18"/>
        </w:rPr>
        <w:t>1 ADET İŞYERİ SATILACAKTIR</w:t>
      </w:r>
    </w:p>
    <w:p w:rsidR="003F4EAF" w:rsidRDefault="003F4EAF" w:rsidP="003F4EAF">
      <w:pPr>
        <w:spacing w:line="240" w:lineRule="atLeast"/>
        <w:ind w:firstLine="567"/>
        <w:jc w:val="both"/>
        <w:rPr>
          <w:color w:val="000000"/>
          <w:sz w:val="20"/>
          <w:szCs w:val="20"/>
        </w:rPr>
      </w:pPr>
      <w:r>
        <w:rPr>
          <w:b/>
          <w:bCs/>
          <w:color w:val="0000CC"/>
          <w:sz w:val="18"/>
          <w:szCs w:val="18"/>
        </w:rPr>
        <w:t>Kütahya Belediye Başkanlığından:</w:t>
      </w:r>
    </w:p>
    <w:p w:rsidR="003F4EAF" w:rsidRDefault="003F4EAF" w:rsidP="003F4EAF">
      <w:pPr>
        <w:spacing w:line="240" w:lineRule="atLeast"/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18"/>
          <w:szCs w:val="18"/>
        </w:rPr>
        <w:t>1. Mülkiyeti Belediyemize ait, hali hazır durumda bulunan (görüldüğü şekliyle satılacaktır.) 1 adet</w:t>
      </w:r>
      <w:r>
        <w:rPr>
          <w:rStyle w:val="apple-converted-space"/>
          <w:color w:val="000000"/>
          <w:sz w:val="18"/>
          <w:szCs w:val="18"/>
        </w:rPr>
        <w:t> </w:t>
      </w:r>
      <w:proofErr w:type="spellStart"/>
      <w:r>
        <w:rPr>
          <w:rStyle w:val="spelle"/>
          <w:color w:val="000000"/>
          <w:sz w:val="18"/>
          <w:szCs w:val="18"/>
        </w:rPr>
        <w:t>İŞYERİ’nin</w:t>
      </w:r>
      <w:r>
        <w:rPr>
          <w:color w:val="000000"/>
          <w:sz w:val="18"/>
          <w:szCs w:val="18"/>
        </w:rPr>
        <w:t>satılması</w:t>
      </w:r>
      <w:proofErr w:type="spellEnd"/>
      <w:r>
        <w:rPr>
          <w:color w:val="000000"/>
          <w:sz w:val="18"/>
          <w:szCs w:val="18"/>
        </w:rPr>
        <w:t xml:space="preserve"> işi, 2886 sayılı Devlet İhale Kanununun 35/a. maddesi gereği “Kapalı Teklif Usulü” ihaleye konulmuştur.</w:t>
      </w:r>
    </w:p>
    <w:p w:rsidR="003F4EAF" w:rsidRDefault="003F4EAF" w:rsidP="003F4EAF">
      <w:pPr>
        <w:spacing w:line="240" w:lineRule="atLeast"/>
        <w:ind w:left="2977" w:hanging="2410"/>
        <w:jc w:val="both"/>
        <w:rPr>
          <w:color w:val="000000"/>
          <w:sz w:val="20"/>
          <w:szCs w:val="20"/>
        </w:rPr>
      </w:pPr>
      <w:r>
        <w:rPr>
          <w:color w:val="000000"/>
          <w:sz w:val="18"/>
          <w:szCs w:val="18"/>
        </w:rPr>
        <w:t>2.                                              </w:t>
      </w:r>
    </w:p>
    <w:p w:rsidR="003F4EAF" w:rsidRDefault="003F4EAF" w:rsidP="003F4EAF">
      <w:pPr>
        <w:spacing w:line="240" w:lineRule="atLeast"/>
        <w:ind w:left="2977" w:hanging="2410"/>
        <w:jc w:val="both"/>
        <w:rPr>
          <w:color w:val="000000"/>
          <w:sz w:val="20"/>
          <w:szCs w:val="20"/>
        </w:rPr>
      </w:pPr>
      <w:r>
        <w:rPr>
          <w:color w:val="000000"/>
          <w:sz w:val="18"/>
          <w:szCs w:val="18"/>
        </w:rPr>
        <w:t>(a) İhale Tarihi/Günü/</w:t>
      </w:r>
      <w:proofErr w:type="gramStart"/>
      <w:r>
        <w:rPr>
          <w:color w:val="000000"/>
          <w:sz w:val="18"/>
          <w:szCs w:val="18"/>
        </w:rPr>
        <w:t>Saati       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: 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14</w:t>
      </w:r>
      <w:proofErr w:type="gramEnd"/>
      <w:r>
        <w:rPr>
          <w:color w:val="000000"/>
          <w:sz w:val="18"/>
          <w:szCs w:val="18"/>
        </w:rPr>
        <w:t xml:space="preserve"> Ekim 2014/Salı/</w:t>
      </w:r>
      <w:r>
        <w:rPr>
          <w:rStyle w:val="grame"/>
          <w:color w:val="000000"/>
          <w:sz w:val="18"/>
          <w:szCs w:val="18"/>
        </w:rPr>
        <w:t>14:30</w:t>
      </w:r>
    </w:p>
    <w:p w:rsidR="003F4EAF" w:rsidRDefault="003F4EAF" w:rsidP="003F4EAF">
      <w:pPr>
        <w:spacing w:line="240" w:lineRule="atLeast"/>
        <w:ind w:left="2977" w:hanging="2410"/>
        <w:jc w:val="both"/>
        <w:rPr>
          <w:color w:val="000000"/>
          <w:sz w:val="20"/>
          <w:szCs w:val="20"/>
        </w:rPr>
      </w:pPr>
      <w:r>
        <w:rPr>
          <w:color w:val="000000"/>
          <w:sz w:val="18"/>
          <w:szCs w:val="18"/>
        </w:rPr>
        <w:t xml:space="preserve">(b) İhalenin Yapılacağı </w:t>
      </w:r>
      <w:proofErr w:type="gramStart"/>
      <w:r>
        <w:rPr>
          <w:color w:val="000000"/>
          <w:sz w:val="18"/>
          <w:szCs w:val="18"/>
        </w:rPr>
        <w:t>Yer      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: 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Kütahya</w:t>
      </w:r>
      <w:proofErr w:type="gramEnd"/>
      <w:r>
        <w:rPr>
          <w:color w:val="000000"/>
          <w:sz w:val="18"/>
          <w:szCs w:val="18"/>
        </w:rPr>
        <w:t xml:space="preserve"> Belediyesi Encümen Toplantı Salonu</w:t>
      </w:r>
    </w:p>
    <w:p w:rsidR="003F4EAF" w:rsidRDefault="003F4EAF" w:rsidP="003F4EAF">
      <w:pPr>
        <w:spacing w:line="240" w:lineRule="atLeast"/>
        <w:ind w:left="2977" w:hanging="2410"/>
        <w:jc w:val="both"/>
        <w:rPr>
          <w:color w:val="000000"/>
          <w:sz w:val="20"/>
          <w:szCs w:val="20"/>
        </w:rPr>
      </w:pPr>
      <w:r>
        <w:rPr>
          <w:color w:val="000000"/>
          <w:sz w:val="18"/>
          <w:szCs w:val="18"/>
        </w:rPr>
        <w:t>3. Ödeme Şekil ve Şartları        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: (KDV ve diğer vergi, harçlar vs. hariç) Peşinatlar ile birlikte, KDV, diğer vergi, harçlar vs. birlikte yatırılacaktır.</w:t>
      </w:r>
    </w:p>
    <w:p w:rsidR="003F4EAF" w:rsidRDefault="003F4EAF" w:rsidP="003F4EAF">
      <w:pPr>
        <w:spacing w:line="240" w:lineRule="atLeast"/>
        <w:ind w:left="2977" w:hanging="2410"/>
        <w:jc w:val="both"/>
        <w:rPr>
          <w:color w:val="000000"/>
          <w:sz w:val="20"/>
          <w:szCs w:val="20"/>
        </w:rPr>
      </w:pPr>
      <w:r>
        <w:rPr>
          <w:rStyle w:val="grame"/>
          <w:color w:val="000000"/>
          <w:sz w:val="18"/>
          <w:szCs w:val="18"/>
        </w:rPr>
        <w:t>a</w:t>
      </w:r>
      <w:r>
        <w:rPr>
          <w:color w:val="000000"/>
          <w:sz w:val="18"/>
          <w:szCs w:val="18"/>
        </w:rPr>
        <w:t>. Vadeli Ödemelerde-</w:t>
      </w:r>
      <w:proofErr w:type="gramStart"/>
      <w:r>
        <w:rPr>
          <w:color w:val="000000"/>
          <w:sz w:val="18"/>
          <w:szCs w:val="18"/>
        </w:rPr>
        <w:t>1            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: 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İhalede</w:t>
      </w:r>
      <w:proofErr w:type="gramEnd"/>
      <w:r>
        <w:rPr>
          <w:color w:val="000000"/>
          <w:sz w:val="18"/>
          <w:szCs w:val="18"/>
        </w:rPr>
        <w:t xml:space="preserve"> belirlenen bedel, %10’u peşin geri kalan miktar 12 ay vade bedelidir.</w:t>
      </w:r>
    </w:p>
    <w:p w:rsidR="003F4EAF" w:rsidRDefault="003F4EAF" w:rsidP="003F4EAF">
      <w:pPr>
        <w:spacing w:line="240" w:lineRule="atLeast"/>
        <w:ind w:left="2977" w:hanging="2410"/>
        <w:jc w:val="both"/>
        <w:rPr>
          <w:color w:val="000000"/>
          <w:sz w:val="20"/>
          <w:szCs w:val="20"/>
        </w:rPr>
      </w:pPr>
      <w:r>
        <w:rPr>
          <w:rStyle w:val="grame"/>
          <w:color w:val="000000"/>
          <w:sz w:val="18"/>
          <w:szCs w:val="18"/>
        </w:rPr>
        <w:t>b</w:t>
      </w:r>
      <w:r>
        <w:rPr>
          <w:color w:val="000000"/>
          <w:sz w:val="18"/>
          <w:szCs w:val="18"/>
        </w:rPr>
        <w:t>. Vadeli Ödemelerde-</w:t>
      </w:r>
      <w:proofErr w:type="gramStart"/>
      <w:r>
        <w:rPr>
          <w:color w:val="000000"/>
          <w:sz w:val="18"/>
          <w:szCs w:val="18"/>
        </w:rPr>
        <w:t>2            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: 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İhalede</w:t>
      </w:r>
      <w:proofErr w:type="gramEnd"/>
      <w:r>
        <w:rPr>
          <w:color w:val="000000"/>
          <w:sz w:val="18"/>
          <w:szCs w:val="18"/>
        </w:rPr>
        <w:t xml:space="preserve"> belirlenen bedelin %50’sinin peşin ödenmesi halinde; geri kalan %50’lik dilim üzerinden % 4 indirim uygulanacak ve 12 ay eşit vadeye bölünecektir.</w:t>
      </w:r>
    </w:p>
    <w:p w:rsidR="003F4EAF" w:rsidRDefault="003F4EAF" w:rsidP="003F4EAF">
      <w:pPr>
        <w:spacing w:line="240" w:lineRule="atLeast"/>
        <w:ind w:left="2977" w:hanging="2410"/>
        <w:jc w:val="both"/>
        <w:rPr>
          <w:color w:val="000000"/>
          <w:sz w:val="20"/>
          <w:szCs w:val="20"/>
        </w:rPr>
      </w:pPr>
      <w:r>
        <w:rPr>
          <w:rStyle w:val="grame"/>
          <w:color w:val="000000"/>
          <w:sz w:val="18"/>
          <w:szCs w:val="18"/>
        </w:rPr>
        <w:t>c</w:t>
      </w:r>
      <w:r>
        <w:rPr>
          <w:color w:val="000000"/>
          <w:sz w:val="18"/>
          <w:szCs w:val="18"/>
        </w:rPr>
        <w:t xml:space="preserve">. Peşin </w:t>
      </w:r>
      <w:proofErr w:type="gramStart"/>
      <w:r>
        <w:rPr>
          <w:color w:val="000000"/>
          <w:sz w:val="18"/>
          <w:szCs w:val="18"/>
        </w:rPr>
        <w:t>Ödemelerde                 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: 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İhalede</w:t>
      </w:r>
      <w:proofErr w:type="gramEnd"/>
      <w:r>
        <w:rPr>
          <w:color w:val="000000"/>
          <w:sz w:val="18"/>
          <w:szCs w:val="18"/>
        </w:rPr>
        <w:t xml:space="preserve"> belirlenen bedelin %10’u peşinat sayılıp, geri kalan %90’lık dilim üzerinden %8 indirim uygulanacaktır.</w:t>
      </w:r>
    </w:p>
    <w:p w:rsidR="003F4EAF" w:rsidRDefault="003F4EAF" w:rsidP="003F4EAF">
      <w:pPr>
        <w:spacing w:line="240" w:lineRule="atLeast"/>
        <w:ind w:left="2977" w:hanging="2410"/>
        <w:jc w:val="both"/>
        <w:rPr>
          <w:color w:val="000000"/>
          <w:sz w:val="20"/>
          <w:szCs w:val="20"/>
        </w:rPr>
      </w:pPr>
      <w:r>
        <w:rPr>
          <w:color w:val="000000"/>
          <w:sz w:val="18"/>
          <w:szCs w:val="18"/>
        </w:rPr>
        <w:t>                                                    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Vadeli ödemelerde vade süresinden önce bütün borcun ödenmesi durumunda peşin ödemelerde uygulanan %8 indiriminin kalan vade süresine orantılanarak indirim uygulanacaktır.</w:t>
      </w:r>
    </w:p>
    <w:p w:rsidR="003F4EAF" w:rsidRDefault="003F4EAF" w:rsidP="003F4EAF">
      <w:pPr>
        <w:spacing w:line="240" w:lineRule="atLeast"/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18"/>
          <w:szCs w:val="18"/>
        </w:rPr>
        <w:t>4. İHALEYE KATILACAKLARDAN İSTENEN BELGELER (İHALEYE GİREBİLME ŞARTLARI) 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:</w:t>
      </w:r>
    </w:p>
    <w:p w:rsidR="003F4EAF" w:rsidRDefault="003F4EAF" w:rsidP="003F4EAF">
      <w:pPr>
        <w:spacing w:line="240" w:lineRule="atLeast"/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18"/>
          <w:szCs w:val="18"/>
        </w:rPr>
        <w:t>4.1. Üzerinde Türkiye Cumhuriyeti Kimlik Numarası yazılı olan Nüfus Cüzdanı fotokopisi,</w:t>
      </w:r>
    </w:p>
    <w:p w:rsidR="003F4EAF" w:rsidRDefault="003F4EAF" w:rsidP="003F4EAF">
      <w:pPr>
        <w:spacing w:line="240" w:lineRule="atLeast"/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18"/>
          <w:szCs w:val="18"/>
        </w:rPr>
        <w:t>4.2. Tebligat için yazılı olarak adres beyanı,</w:t>
      </w:r>
    </w:p>
    <w:p w:rsidR="003F4EAF" w:rsidRDefault="003F4EAF" w:rsidP="003F4EAF">
      <w:pPr>
        <w:spacing w:line="240" w:lineRule="atLeast"/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18"/>
          <w:szCs w:val="18"/>
        </w:rPr>
        <w:t>4.3. İstekli adına</w:t>
      </w:r>
      <w:r>
        <w:rPr>
          <w:rStyle w:val="apple-converted-space"/>
          <w:color w:val="000000"/>
          <w:sz w:val="18"/>
          <w:szCs w:val="18"/>
        </w:rPr>
        <w:t> </w:t>
      </w:r>
      <w:proofErr w:type="gramStart"/>
      <w:r>
        <w:rPr>
          <w:rStyle w:val="grame"/>
          <w:color w:val="000000"/>
          <w:sz w:val="18"/>
          <w:szCs w:val="18"/>
        </w:rPr>
        <w:t>vekaleten</w:t>
      </w:r>
      <w:proofErr w:type="gramEnd"/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iştirak ediyorsa noter tasdikli vekaletname, (Türkiye’de şubesi bulunmayan yabancı tüzel kişilerin vekaletnamelerinin, bulunduğu ülkedeki Türk Konsolosluğunca veya Türk Dışişleri Bakanlığınca onaylanmış olması gereklidir.) (2013 veya 2014 onaylı)</w:t>
      </w:r>
    </w:p>
    <w:p w:rsidR="003F4EAF" w:rsidRDefault="003F4EAF" w:rsidP="003F4EAF">
      <w:pPr>
        <w:spacing w:line="240" w:lineRule="atLeast"/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18"/>
          <w:szCs w:val="18"/>
        </w:rPr>
        <w:t>4.4. İhale ilan tarihinden sonra Belediyeye borcu bulunmadığına dair Kütahya Belediyesi Mali Hizmetler Müdürlüğünden alınmış belgenin aslı,</w:t>
      </w:r>
    </w:p>
    <w:p w:rsidR="003F4EAF" w:rsidRDefault="003F4EAF" w:rsidP="003F4EAF">
      <w:pPr>
        <w:spacing w:line="240" w:lineRule="atLeast"/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18"/>
          <w:szCs w:val="18"/>
        </w:rPr>
        <w:t>4.5. Bu ihaleye katılacak olanların şirket olması halinde, noter tasdikli imza sirküleri, (2013 veya 2014 onaylı)</w:t>
      </w:r>
    </w:p>
    <w:p w:rsidR="003F4EAF" w:rsidRDefault="003F4EAF" w:rsidP="003F4EAF">
      <w:pPr>
        <w:spacing w:line="240" w:lineRule="atLeast"/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18"/>
          <w:szCs w:val="18"/>
        </w:rPr>
        <w:t>4.6. 2886 sayılı Devlet İhale Kanununa göre herhangi bir şekilde cezalı olmadığına dair yazılı beyanı,</w:t>
      </w:r>
    </w:p>
    <w:p w:rsidR="003F4EAF" w:rsidRDefault="003F4EAF" w:rsidP="003F4EAF">
      <w:pPr>
        <w:spacing w:line="240" w:lineRule="atLeast"/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17"/>
          <w:szCs w:val="17"/>
        </w:rPr>
        <w:t>4.7. Geçici Teminatı yatırdığına dair makbuz veya Geçici Teminat Mektubu (süresiz) ve istenilen diğer belgeleri ihale anında ibraz etmeleri gerekmektedir.</w:t>
      </w:r>
    </w:p>
    <w:p w:rsidR="003F4EAF" w:rsidRDefault="003F4EAF" w:rsidP="003F4EAF">
      <w:pPr>
        <w:spacing w:line="240" w:lineRule="atLeast"/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18"/>
          <w:szCs w:val="18"/>
        </w:rPr>
        <w:t>4.7.1.1. İhale için verilen teklif mektupları verildikten sonra geri alınmaz.</w:t>
      </w:r>
    </w:p>
    <w:p w:rsidR="003F4EAF" w:rsidRDefault="003F4EAF" w:rsidP="003F4EAF">
      <w:pPr>
        <w:spacing w:line="240" w:lineRule="atLeast"/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18"/>
          <w:szCs w:val="18"/>
        </w:rPr>
        <w:t>4.7.1.2. İhale için verilecek teklif mektubunda belirtilecek meblağ rakam ve yazı ile okunaklı bir şekilde (silinti, kazıntı olmayacak) yazılacaktır.</w:t>
      </w:r>
    </w:p>
    <w:p w:rsidR="003F4EAF" w:rsidRDefault="003F4EAF" w:rsidP="003F4EAF">
      <w:pPr>
        <w:spacing w:line="240" w:lineRule="atLeast"/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18"/>
          <w:szCs w:val="18"/>
        </w:rPr>
        <w:t>4.7.1.3. İhaleye katılmak isteyenlerin yukarıda belirtilen belgelerle birlikte Teklif Zarflarını 14.Ekim.2014 tarihinde saat</w:t>
      </w:r>
      <w:r>
        <w:rPr>
          <w:rStyle w:val="apple-converted-space"/>
          <w:color w:val="000000"/>
          <w:sz w:val="18"/>
          <w:szCs w:val="18"/>
        </w:rPr>
        <w:t> </w:t>
      </w:r>
      <w:proofErr w:type="gramStart"/>
      <w:r>
        <w:rPr>
          <w:rStyle w:val="grame"/>
          <w:color w:val="000000"/>
          <w:sz w:val="18"/>
          <w:szCs w:val="18"/>
        </w:rPr>
        <w:t>14:25</w:t>
      </w:r>
      <w:proofErr w:type="gramEnd"/>
      <w:r>
        <w:rPr>
          <w:color w:val="000000"/>
          <w:sz w:val="18"/>
          <w:szCs w:val="18"/>
        </w:rPr>
        <w:t>’ e kadar Yazı İşleri Müdürlüğü Encümen Kalem Şefliğine teslim edecek ve ihale saatinde istekliler ile birlikte Encümen huzurunda zarflar açılacaktır.</w:t>
      </w:r>
    </w:p>
    <w:p w:rsidR="003F4EAF" w:rsidRDefault="003F4EAF" w:rsidP="003F4EAF">
      <w:pPr>
        <w:spacing w:line="240" w:lineRule="atLeast"/>
        <w:jc w:val="both"/>
        <w:rPr>
          <w:color w:val="000000"/>
          <w:sz w:val="20"/>
          <w:szCs w:val="20"/>
        </w:rPr>
      </w:pPr>
      <w:r>
        <w:rPr>
          <w:color w:val="000000"/>
          <w:sz w:val="18"/>
          <w:szCs w:val="18"/>
        </w:rPr>
        <w:t> 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"/>
        <w:gridCol w:w="793"/>
        <w:gridCol w:w="922"/>
        <w:gridCol w:w="714"/>
        <w:gridCol w:w="753"/>
        <w:gridCol w:w="550"/>
        <w:gridCol w:w="478"/>
        <w:gridCol w:w="754"/>
        <w:gridCol w:w="709"/>
        <w:gridCol w:w="731"/>
        <w:gridCol w:w="1225"/>
        <w:gridCol w:w="1002"/>
      </w:tblGrid>
      <w:tr w:rsidR="003F4EAF" w:rsidTr="003F4EAF">
        <w:tc>
          <w:tcPr>
            <w:tcW w:w="1179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4EAF" w:rsidRDefault="003F4EAF">
            <w:pPr>
              <w:pStyle w:val="AralkYok"/>
              <w:spacing w:before="0" w:beforeAutospacing="0" w:after="0" w:afterAutospacing="0" w:line="24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17"/>
                <w:szCs w:val="17"/>
              </w:rPr>
              <w:t>BELEDİYEMİZE AİT SATIŞI YAPILACAK İŞYERİ (KAPALI TEKLİF USULÜ)</w:t>
            </w:r>
          </w:p>
        </w:tc>
      </w:tr>
      <w:tr w:rsidR="003F4EAF" w:rsidTr="003F4EAF">
        <w:tc>
          <w:tcPr>
            <w:tcW w:w="3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4EAF" w:rsidRDefault="003F4EAF">
            <w:pPr>
              <w:pStyle w:val="AralkYok"/>
              <w:spacing w:before="0" w:beforeAutospacing="0" w:after="0" w:afterAutospacing="0" w:line="24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17"/>
                <w:szCs w:val="17"/>
              </w:rPr>
              <w:t>S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4EAF" w:rsidRDefault="003F4EAF">
            <w:pPr>
              <w:pStyle w:val="AralkYok"/>
              <w:spacing w:before="0" w:beforeAutospacing="0" w:after="0" w:afterAutospacing="0" w:line="24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17"/>
                <w:szCs w:val="17"/>
              </w:rPr>
              <w:t>Mahalle</w:t>
            </w:r>
          </w:p>
        </w:tc>
        <w:tc>
          <w:tcPr>
            <w:tcW w:w="17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4EAF" w:rsidRDefault="003F4EAF">
            <w:pPr>
              <w:pStyle w:val="AralkYok"/>
              <w:spacing w:before="0" w:beforeAutospacing="0" w:after="0" w:afterAutospacing="0" w:line="24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17"/>
                <w:szCs w:val="17"/>
              </w:rPr>
              <w:t>Mevkii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4EAF" w:rsidRDefault="003F4EAF">
            <w:pPr>
              <w:pStyle w:val="AralkYok"/>
              <w:spacing w:before="0" w:beforeAutospacing="0" w:after="0" w:afterAutospacing="0" w:line="24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17"/>
                <w:szCs w:val="17"/>
              </w:rPr>
              <w:t>Pafta Ada</w:t>
            </w:r>
          </w:p>
          <w:p w:rsidR="003F4EAF" w:rsidRDefault="003F4EAF">
            <w:pPr>
              <w:pStyle w:val="AralkYok"/>
              <w:spacing w:before="0" w:beforeAutospacing="0" w:after="0" w:afterAutospacing="0" w:line="24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17"/>
                <w:szCs w:val="17"/>
              </w:rPr>
              <w:t>Parsel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4EAF" w:rsidRDefault="003F4EAF">
            <w:pPr>
              <w:pStyle w:val="AralkYok"/>
              <w:spacing w:before="0" w:beforeAutospacing="0" w:after="0" w:afterAutospacing="0" w:line="24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17"/>
                <w:szCs w:val="17"/>
              </w:rPr>
              <w:t>Niteliği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4EAF" w:rsidRDefault="003F4EAF">
            <w:pPr>
              <w:pStyle w:val="AralkYok"/>
              <w:spacing w:before="0" w:beforeAutospacing="0" w:after="0" w:afterAutospacing="0" w:line="24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17"/>
                <w:szCs w:val="17"/>
              </w:rPr>
              <w:t>Blok No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4EAF" w:rsidRDefault="003F4EAF">
            <w:pPr>
              <w:pStyle w:val="AralkYok"/>
              <w:spacing w:before="0" w:beforeAutospacing="0" w:after="0" w:afterAutospacing="0" w:line="24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17"/>
                <w:szCs w:val="17"/>
              </w:rPr>
              <w:t>Kat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4EAF" w:rsidRDefault="003F4EAF">
            <w:pPr>
              <w:pStyle w:val="AralkYok"/>
              <w:spacing w:before="0" w:beforeAutospacing="0" w:after="0" w:afterAutospacing="0" w:line="24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17"/>
                <w:szCs w:val="17"/>
              </w:rPr>
              <w:t>Bağ. Böl. No Harita No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4EAF" w:rsidRDefault="003F4EAF">
            <w:pPr>
              <w:pStyle w:val="AralkYok"/>
              <w:spacing w:before="0" w:beforeAutospacing="0" w:after="0" w:afterAutospacing="0" w:line="24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17"/>
                <w:szCs w:val="17"/>
              </w:rPr>
              <w:t>Net Alan</w:t>
            </w:r>
          </w:p>
          <w:p w:rsidR="003F4EAF" w:rsidRDefault="003F4EAF">
            <w:pPr>
              <w:pStyle w:val="AralkYok"/>
              <w:spacing w:before="0" w:beforeAutospacing="0" w:after="0" w:afterAutospacing="0" w:line="24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17"/>
                <w:szCs w:val="17"/>
              </w:rPr>
              <w:t>m</w:t>
            </w:r>
            <w:r>
              <w:rPr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4EAF" w:rsidRDefault="003F4EAF">
            <w:pPr>
              <w:pStyle w:val="AralkYok"/>
              <w:spacing w:before="0" w:beforeAutospacing="0" w:after="0" w:afterAutospacing="0" w:line="24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17"/>
                <w:szCs w:val="17"/>
              </w:rPr>
              <w:t>Brüt Alan</w:t>
            </w:r>
          </w:p>
          <w:p w:rsidR="003F4EAF" w:rsidRDefault="003F4EAF">
            <w:pPr>
              <w:pStyle w:val="AralkYok"/>
              <w:spacing w:before="0" w:beforeAutospacing="0" w:after="0" w:afterAutospacing="0" w:line="24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17"/>
                <w:szCs w:val="17"/>
              </w:rPr>
              <w:t>m</w:t>
            </w:r>
            <w:r>
              <w:rPr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15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4EAF" w:rsidRDefault="003F4EAF">
            <w:pPr>
              <w:pStyle w:val="AralkYok"/>
              <w:spacing w:before="0" w:beforeAutospacing="0" w:after="0" w:afterAutospacing="0" w:line="24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17"/>
                <w:szCs w:val="17"/>
              </w:rPr>
              <w:t>Muhammen Bedel</w:t>
            </w:r>
          </w:p>
          <w:p w:rsidR="003F4EAF" w:rsidRDefault="003F4EAF">
            <w:pPr>
              <w:pStyle w:val="AralkYok"/>
              <w:spacing w:before="0" w:beforeAutospacing="0" w:after="0" w:afterAutospacing="0" w:line="24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17"/>
                <w:szCs w:val="17"/>
              </w:rPr>
              <w:t>(KDV Hariç)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4EAF" w:rsidRDefault="003F4EAF">
            <w:pPr>
              <w:pStyle w:val="AralkYok"/>
              <w:spacing w:before="0" w:beforeAutospacing="0" w:after="0" w:afterAutospacing="0" w:line="24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17"/>
                <w:szCs w:val="17"/>
              </w:rPr>
              <w:t>Geçici Teminat</w:t>
            </w:r>
          </w:p>
        </w:tc>
      </w:tr>
      <w:tr w:rsidR="003F4EAF" w:rsidTr="003F4EA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EAF" w:rsidRDefault="003F4EAF">
            <w:pPr>
              <w:rPr>
                <w:rFonts w:ascii="Calibri" w:hAnsi="Calibr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EAF" w:rsidRDefault="003F4EAF">
            <w:pPr>
              <w:rPr>
                <w:rFonts w:ascii="Calibri" w:hAnsi="Calibr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EAF" w:rsidRDefault="003F4EAF">
            <w:pPr>
              <w:rPr>
                <w:rFonts w:ascii="Calibri" w:hAnsi="Calibr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EAF" w:rsidRDefault="003F4EAF">
            <w:pPr>
              <w:rPr>
                <w:rFonts w:ascii="Calibri" w:hAnsi="Calibr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EAF" w:rsidRDefault="003F4EAF">
            <w:pPr>
              <w:rPr>
                <w:rFonts w:ascii="Calibri" w:hAnsi="Calibr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EAF" w:rsidRDefault="003F4EAF">
            <w:pPr>
              <w:rPr>
                <w:rFonts w:ascii="Calibri" w:hAnsi="Calibr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EAF" w:rsidRDefault="003F4EAF">
            <w:pPr>
              <w:rPr>
                <w:rFonts w:ascii="Calibri" w:hAnsi="Calibr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EAF" w:rsidRDefault="003F4EAF">
            <w:pPr>
              <w:rPr>
                <w:rFonts w:ascii="Calibri" w:hAnsi="Calibri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4EAF" w:rsidRDefault="003F4EAF">
            <w:pPr>
              <w:pStyle w:val="AralkYok"/>
              <w:spacing w:before="0" w:beforeAutospacing="0" w:after="0" w:afterAutospacing="0" w:line="24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17"/>
                <w:szCs w:val="17"/>
              </w:rPr>
              <w:t>(Yaklaşık)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EAF" w:rsidRDefault="003F4EAF">
            <w:pPr>
              <w:rPr>
                <w:rFonts w:ascii="Calibri" w:hAnsi="Calibri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EAF" w:rsidRDefault="003F4EAF">
            <w:pPr>
              <w:rPr>
                <w:rFonts w:ascii="Calibri" w:hAnsi="Calibri"/>
              </w:rPr>
            </w:pPr>
          </w:p>
        </w:tc>
      </w:tr>
      <w:tr w:rsidR="003F4EAF" w:rsidTr="003F4EAF">
        <w:tc>
          <w:tcPr>
            <w:tcW w:w="3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4EAF" w:rsidRDefault="003F4EAF">
            <w:pPr>
              <w:pStyle w:val="AralkYok"/>
              <w:spacing w:before="0" w:beforeAutospacing="0" w:after="0" w:afterAutospacing="0" w:line="24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17"/>
                <w:szCs w:val="17"/>
              </w:rPr>
              <w:lastRenderedPageBreak/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4EAF" w:rsidRDefault="003F4EAF">
            <w:pPr>
              <w:pStyle w:val="AralkYok"/>
              <w:spacing w:before="0" w:beforeAutospacing="0" w:after="0" w:afterAutospacing="0" w:line="24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17"/>
                <w:szCs w:val="17"/>
              </w:rPr>
              <w:t>30 Ağustos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4EAF" w:rsidRDefault="003F4EAF">
            <w:pPr>
              <w:pStyle w:val="AralkYok"/>
              <w:spacing w:before="0" w:beforeAutospacing="0" w:after="0" w:afterAutospacing="0" w:line="24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17"/>
                <w:szCs w:val="17"/>
              </w:rPr>
              <w:t>Atakent Bekir Sıtkı Paşa Caddesi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4EAF" w:rsidRDefault="003F4EAF">
            <w:pPr>
              <w:pStyle w:val="AralkYok"/>
              <w:spacing w:before="0" w:beforeAutospacing="0" w:after="0" w:afterAutospacing="0" w:line="24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17"/>
                <w:szCs w:val="17"/>
              </w:rPr>
              <w:t>1437/1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4EAF" w:rsidRDefault="003F4EAF">
            <w:pPr>
              <w:pStyle w:val="AralkYok"/>
              <w:spacing w:before="0" w:beforeAutospacing="0" w:after="0" w:afterAutospacing="0" w:line="24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4EAF" w:rsidRDefault="003F4EAF">
            <w:pPr>
              <w:pStyle w:val="AralkYok"/>
              <w:spacing w:before="0" w:beforeAutospacing="0" w:after="0" w:afterAutospacing="0" w:line="24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4EAF" w:rsidRDefault="003F4EAF">
            <w:pPr>
              <w:pStyle w:val="AralkYok"/>
              <w:spacing w:before="0" w:beforeAutospacing="0" w:after="0" w:afterAutospacing="0" w:line="24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17"/>
                <w:szCs w:val="17"/>
              </w:rPr>
              <w:t>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4EAF" w:rsidRDefault="003F4EAF">
            <w:pPr>
              <w:pStyle w:val="AralkYok"/>
              <w:spacing w:before="0" w:beforeAutospacing="0" w:after="0" w:afterAutospacing="0" w:line="24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17"/>
                <w:szCs w:val="17"/>
              </w:rPr>
              <w:t>1.Bağ. Böl.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4EAF" w:rsidRDefault="003F4EAF">
            <w:pPr>
              <w:pStyle w:val="AralkYok"/>
              <w:spacing w:before="0" w:beforeAutospacing="0" w:after="0" w:afterAutospacing="0" w:line="24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17"/>
                <w:szCs w:val="17"/>
              </w:rPr>
              <w:t>600,50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4EAF" w:rsidRDefault="003F4EAF">
            <w:pPr>
              <w:pStyle w:val="AralkYok"/>
              <w:spacing w:before="0" w:beforeAutospacing="0" w:after="0" w:afterAutospacing="0" w:line="24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17"/>
                <w:szCs w:val="17"/>
              </w:rPr>
              <w:t>640,00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4EAF" w:rsidRDefault="003F4EAF">
            <w:pPr>
              <w:pStyle w:val="AralkYok"/>
              <w:spacing w:before="0" w:beforeAutospacing="0" w:after="0" w:afterAutospacing="0" w:line="24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17"/>
                <w:szCs w:val="17"/>
              </w:rPr>
              <w:t>1.800.000,00</w:t>
            </w:r>
            <w:r>
              <w:rPr>
                <w:rFonts w:ascii="AbakuTLSymSans" w:hAnsi="AbakuTLSymSans"/>
                <w:sz w:val="17"/>
                <w:szCs w:val="17"/>
              </w:rPr>
              <w:t>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4EAF" w:rsidRDefault="003F4EAF">
            <w:pPr>
              <w:pStyle w:val="AralkYok"/>
              <w:spacing w:before="0" w:beforeAutospacing="0" w:after="0" w:afterAutospacing="0" w:line="24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17"/>
                <w:szCs w:val="17"/>
              </w:rPr>
              <w:t>54.000,00</w:t>
            </w:r>
            <w:r>
              <w:rPr>
                <w:rFonts w:ascii="AbakuTLSymSans" w:hAnsi="AbakuTLSymSans"/>
                <w:sz w:val="17"/>
                <w:szCs w:val="17"/>
              </w:rPr>
              <w:t>¨</w:t>
            </w:r>
          </w:p>
        </w:tc>
      </w:tr>
    </w:tbl>
    <w:p w:rsidR="003F4EAF" w:rsidRDefault="003F4EAF" w:rsidP="003F4EAF">
      <w:pPr>
        <w:spacing w:line="240" w:lineRule="atLeast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color w:val="000000"/>
          <w:sz w:val="18"/>
          <w:szCs w:val="18"/>
        </w:rPr>
        <w:t> </w:t>
      </w:r>
    </w:p>
    <w:p w:rsidR="003F4EAF" w:rsidRDefault="003F4EAF" w:rsidP="003F4EAF">
      <w:pPr>
        <w:spacing w:line="240" w:lineRule="atLeast"/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18"/>
          <w:szCs w:val="18"/>
        </w:rPr>
        <w:t>Daha fazla bilgi almak ve şartnamelerini görmek isteyenlerin, mesai gün ve saatlerinde Belediyemiz Emlak ve İstimlak Müdürlüğü Kiralama Servisine (Belediye Hizmet Binası 3.Kat) müracaatları ilan olunur.</w:t>
      </w:r>
    </w:p>
    <w:p w:rsidR="003F4EAF" w:rsidRDefault="003F4EAF" w:rsidP="003F4EAF">
      <w:pPr>
        <w:spacing w:line="240" w:lineRule="atLeast"/>
        <w:ind w:firstLine="567"/>
        <w:jc w:val="right"/>
        <w:rPr>
          <w:color w:val="000000"/>
          <w:sz w:val="20"/>
          <w:szCs w:val="20"/>
        </w:rPr>
      </w:pPr>
      <w:r>
        <w:rPr>
          <w:color w:val="000000"/>
          <w:sz w:val="18"/>
          <w:szCs w:val="18"/>
        </w:rPr>
        <w:t>8696/1-1</w:t>
      </w:r>
    </w:p>
    <w:p w:rsidR="003F4EAF" w:rsidRDefault="003F4EAF" w:rsidP="003F4EAF">
      <w:pPr>
        <w:pStyle w:val="NormalWeb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hyperlink r:id="rId6" w:anchor="_top" w:history="1">
        <w:r>
          <w:rPr>
            <w:rStyle w:val="Kpr"/>
            <w:rFonts w:ascii="Arial" w:eastAsiaTheme="majorEastAsia" w:hAnsi="Arial" w:cs="Arial"/>
            <w:color w:val="800080"/>
            <w:sz w:val="28"/>
            <w:szCs w:val="28"/>
            <w:lang w:val="en-US"/>
          </w:rPr>
          <w:t>▲</w:t>
        </w:r>
      </w:hyperlink>
    </w:p>
    <w:p w:rsidR="003F4EAF" w:rsidRPr="003F4EAF" w:rsidRDefault="003F4EAF" w:rsidP="003F4EAF">
      <w:bookmarkStart w:id="0" w:name="_GoBack"/>
      <w:bookmarkEnd w:id="0"/>
    </w:p>
    <w:sectPr w:rsidR="003F4EAF" w:rsidRPr="003F4EAF" w:rsidSect="00E520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bakuTLSym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561383"/>
    <w:multiLevelType w:val="multilevel"/>
    <w:tmpl w:val="68ECB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980"/>
    <w:rsid w:val="000020E8"/>
    <w:rsid w:val="000060BB"/>
    <w:rsid w:val="00037A3D"/>
    <w:rsid w:val="00065B5E"/>
    <w:rsid w:val="00072BA5"/>
    <w:rsid w:val="00090BFF"/>
    <w:rsid w:val="000A2AEF"/>
    <w:rsid w:val="000E0E7F"/>
    <w:rsid w:val="00110DB1"/>
    <w:rsid w:val="00115EC9"/>
    <w:rsid w:val="001203F0"/>
    <w:rsid w:val="00126589"/>
    <w:rsid w:val="0012799B"/>
    <w:rsid w:val="00160F96"/>
    <w:rsid w:val="001733D0"/>
    <w:rsid w:val="001A47C9"/>
    <w:rsid w:val="001E6D8B"/>
    <w:rsid w:val="001F3446"/>
    <w:rsid w:val="00207A55"/>
    <w:rsid w:val="0023213B"/>
    <w:rsid w:val="002334C1"/>
    <w:rsid w:val="00237A42"/>
    <w:rsid w:val="00280F58"/>
    <w:rsid w:val="002A68BA"/>
    <w:rsid w:val="002E18DA"/>
    <w:rsid w:val="002E7AA6"/>
    <w:rsid w:val="002F60DA"/>
    <w:rsid w:val="00320C02"/>
    <w:rsid w:val="00334E21"/>
    <w:rsid w:val="0033691F"/>
    <w:rsid w:val="00355405"/>
    <w:rsid w:val="0038303E"/>
    <w:rsid w:val="003903D9"/>
    <w:rsid w:val="0039388E"/>
    <w:rsid w:val="00397CA4"/>
    <w:rsid w:val="003B2208"/>
    <w:rsid w:val="003B3E0A"/>
    <w:rsid w:val="003D2D6E"/>
    <w:rsid w:val="003F4EAF"/>
    <w:rsid w:val="00402888"/>
    <w:rsid w:val="004139E7"/>
    <w:rsid w:val="004520D6"/>
    <w:rsid w:val="00490C33"/>
    <w:rsid w:val="0049725B"/>
    <w:rsid w:val="004D7F86"/>
    <w:rsid w:val="004F0B59"/>
    <w:rsid w:val="0055590A"/>
    <w:rsid w:val="00567212"/>
    <w:rsid w:val="005676B7"/>
    <w:rsid w:val="005A182B"/>
    <w:rsid w:val="005F1851"/>
    <w:rsid w:val="0060224F"/>
    <w:rsid w:val="00603DB5"/>
    <w:rsid w:val="00611B3A"/>
    <w:rsid w:val="0063360E"/>
    <w:rsid w:val="0063785B"/>
    <w:rsid w:val="00670B1E"/>
    <w:rsid w:val="006E19BB"/>
    <w:rsid w:val="006F5F05"/>
    <w:rsid w:val="00747524"/>
    <w:rsid w:val="0076614E"/>
    <w:rsid w:val="00772542"/>
    <w:rsid w:val="007B035A"/>
    <w:rsid w:val="007B3B64"/>
    <w:rsid w:val="007C3F6B"/>
    <w:rsid w:val="007D05DC"/>
    <w:rsid w:val="007F2EA5"/>
    <w:rsid w:val="00831410"/>
    <w:rsid w:val="00862140"/>
    <w:rsid w:val="008A177A"/>
    <w:rsid w:val="008D0B85"/>
    <w:rsid w:val="0090344A"/>
    <w:rsid w:val="00907351"/>
    <w:rsid w:val="00910E49"/>
    <w:rsid w:val="00972AEE"/>
    <w:rsid w:val="009825ED"/>
    <w:rsid w:val="009A3B09"/>
    <w:rsid w:val="009D6138"/>
    <w:rsid w:val="00A02601"/>
    <w:rsid w:val="00A122AF"/>
    <w:rsid w:val="00A53F59"/>
    <w:rsid w:val="00A6182A"/>
    <w:rsid w:val="00A67980"/>
    <w:rsid w:val="00A86CDF"/>
    <w:rsid w:val="00AA60C2"/>
    <w:rsid w:val="00AB2D34"/>
    <w:rsid w:val="00AF4D89"/>
    <w:rsid w:val="00AF56E5"/>
    <w:rsid w:val="00B10C57"/>
    <w:rsid w:val="00B14DB7"/>
    <w:rsid w:val="00B26531"/>
    <w:rsid w:val="00B302A7"/>
    <w:rsid w:val="00B355A3"/>
    <w:rsid w:val="00B41DB0"/>
    <w:rsid w:val="00B506DD"/>
    <w:rsid w:val="00B554C7"/>
    <w:rsid w:val="00B67DDA"/>
    <w:rsid w:val="00B703ED"/>
    <w:rsid w:val="00B73EAE"/>
    <w:rsid w:val="00B952FE"/>
    <w:rsid w:val="00B959B4"/>
    <w:rsid w:val="00B966F5"/>
    <w:rsid w:val="00BA3397"/>
    <w:rsid w:val="00BD009B"/>
    <w:rsid w:val="00BD08E0"/>
    <w:rsid w:val="00BE578B"/>
    <w:rsid w:val="00C0774F"/>
    <w:rsid w:val="00C300C7"/>
    <w:rsid w:val="00C36F3D"/>
    <w:rsid w:val="00C64314"/>
    <w:rsid w:val="00CA1104"/>
    <w:rsid w:val="00CB135E"/>
    <w:rsid w:val="00CB4EB4"/>
    <w:rsid w:val="00CB7FEE"/>
    <w:rsid w:val="00CE036D"/>
    <w:rsid w:val="00CF1B32"/>
    <w:rsid w:val="00DD721D"/>
    <w:rsid w:val="00DE2E25"/>
    <w:rsid w:val="00E35BA6"/>
    <w:rsid w:val="00E51E80"/>
    <w:rsid w:val="00E520A8"/>
    <w:rsid w:val="00E8263F"/>
    <w:rsid w:val="00E97FCF"/>
    <w:rsid w:val="00EE3FA0"/>
    <w:rsid w:val="00EE7AB1"/>
    <w:rsid w:val="00EF1003"/>
    <w:rsid w:val="00EF5DF0"/>
    <w:rsid w:val="00F00B73"/>
    <w:rsid w:val="00F426BC"/>
    <w:rsid w:val="00F51F48"/>
    <w:rsid w:val="00FC6215"/>
    <w:rsid w:val="00FE44D9"/>
    <w:rsid w:val="00FF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8287E4-6823-48B1-929F-0BFB95497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A679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10C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D721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10DB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67980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A67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67980"/>
    <w:rPr>
      <w:b/>
      <w:bCs/>
    </w:rPr>
  </w:style>
  <w:style w:type="character" w:customStyle="1" w:styleId="apple-converted-space">
    <w:name w:val="apple-converted-space"/>
    <w:basedOn w:val="VarsaylanParagrafYazTipi"/>
    <w:rsid w:val="00A67980"/>
  </w:style>
  <w:style w:type="character" w:styleId="Kpr">
    <w:name w:val="Hyperlink"/>
    <w:basedOn w:val="VarsaylanParagrafYazTipi"/>
    <w:uiPriority w:val="99"/>
    <w:semiHidden/>
    <w:unhideWhenUsed/>
    <w:rsid w:val="00A67980"/>
    <w:rPr>
      <w:color w:val="0000FF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D721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spellchecker-word-highlight">
    <w:name w:val="spellchecker-word-highlight"/>
    <w:basedOn w:val="VarsaylanParagrafYazTipi"/>
    <w:rsid w:val="00DD721D"/>
  </w:style>
  <w:style w:type="character" w:customStyle="1" w:styleId="grame">
    <w:name w:val="grame"/>
    <w:basedOn w:val="VarsaylanParagrafYazTipi"/>
    <w:rsid w:val="00090BFF"/>
  </w:style>
  <w:style w:type="character" w:customStyle="1" w:styleId="spelle">
    <w:name w:val="spelle"/>
    <w:basedOn w:val="VarsaylanParagrafYazTipi"/>
    <w:rsid w:val="00090BFF"/>
  </w:style>
  <w:style w:type="paragraph" w:customStyle="1" w:styleId="gvdemetni21">
    <w:name w:val="gvdemetni21"/>
    <w:basedOn w:val="Normal"/>
    <w:rsid w:val="00A02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0">
    <w:name w:val="gvdemetni20"/>
    <w:basedOn w:val="VarsaylanParagrafYazTipi"/>
    <w:rsid w:val="00A02601"/>
  </w:style>
  <w:style w:type="paragraph" w:customStyle="1" w:styleId="gvdemetni0">
    <w:name w:val="gvdemetni0"/>
    <w:basedOn w:val="Normal"/>
    <w:rsid w:val="00A02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kaln">
    <w:name w:val="gvdemetnikaln"/>
    <w:basedOn w:val="VarsaylanParagrafYazTipi"/>
    <w:rsid w:val="00A02601"/>
  </w:style>
  <w:style w:type="character" w:customStyle="1" w:styleId="gvdemetni212pt">
    <w:name w:val="gvdemetni212pt"/>
    <w:basedOn w:val="VarsaylanParagrafYazTipi"/>
    <w:rsid w:val="00A02601"/>
  </w:style>
  <w:style w:type="paragraph" w:customStyle="1" w:styleId="gvdemetni50">
    <w:name w:val="gvdemetni50"/>
    <w:basedOn w:val="Normal"/>
    <w:rsid w:val="00A02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5timesnewroman">
    <w:name w:val="gvdemetni5timesnewroman"/>
    <w:basedOn w:val="VarsaylanParagrafYazTipi"/>
    <w:rsid w:val="00A02601"/>
  </w:style>
  <w:style w:type="character" w:customStyle="1" w:styleId="Balk2Char">
    <w:name w:val="Başlık 2 Char"/>
    <w:basedOn w:val="VarsaylanParagrafYazTipi"/>
    <w:link w:val="Balk2"/>
    <w:uiPriority w:val="9"/>
    <w:semiHidden/>
    <w:rsid w:val="00B10C5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alk1char0">
    <w:name w:val="balk1char"/>
    <w:basedOn w:val="VarsaylanParagrafYazTipi"/>
    <w:rsid w:val="009D6138"/>
  </w:style>
  <w:style w:type="character" w:styleId="Vurgu">
    <w:name w:val="Emphasis"/>
    <w:basedOn w:val="VarsaylanParagrafYazTipi"/>
    <w:uiPriority w:val="20"/>
    <w:qFormat/>
    <w:rsid w:val="00CB135E"/>
    <w:rPr>
      <w:i/>
      <w:iCs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10DB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B41DB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B41DB0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B41DB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B41DB0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5A1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5A182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30">
    <w:name w:val="gvdemetni30"/>
    <w:basedOn w:val="Normal"/>
    <w:rsid w:val="00B55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basedOn w:val="Normal"/>
    <w:uiPriority w:val="1"/>
    <w:qFormat/>
    <w:rsid w:val="003F4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1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3340">
          <w:marLeft w:val="0"/>
          <w:marRight w:val="0"/>
          <w:marTop w:val="0"/>
          <w:marBottom w:val="0"/>
          <w:divBdr>
            <w:top w:val="single" w:sz="8" w:space="5" w:color="F8F8F8"/>
            <w:left w:val="single" w:sz="8" w:space="2" w:color="F8F8F8"/>
            <w:bottom w:val="single" w:sz="8" w:space="2" w:color="B2B2B2"/>
            <w:right w:val="single" w:sz="8" w:space="2" w:color="B2B2B2"/>
          </w:divBdr>
          <w:divsChild>
            <w:div w:id="224606628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2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5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1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767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5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5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7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8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2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7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6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2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5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8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8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7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5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5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3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4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8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3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8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7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4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689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4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8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5991">
          <w:marLeft w:val="0"/>
          <w:marRight w:val="0"/>
          <w:marTop w:val="0"/>
          <w:marBottom w:val="0"/>
          <w:divBdr>
            <w:top w:val="single" w:sz="8" w:space="5" w:color="F8F8F8"/>
            <w:left w:val="single" w:sz="8" w:space="2" w:color="F8F8F8"/>
            <w:bottom w:val="single" w:sz="8" w:space="2" w:color="B2B2B2"/>
            <w:right w:val="single" w:sz="8" w:space="2" w:color="B2B2B2"/>
          </w:divBdr>
          <w:divsChild>
            <w:div w:id="1774400876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92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1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0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4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8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8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9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4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153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5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89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12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869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8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5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0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6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437665">
          <w:marLeft w:val="0"/>
          <w:marRight w:val="0"/>
          <w:marTop w:val="0"/>
          <w:marBottom w:val="0"/>
          <w:divBdr>
            <w:top w:val="single" w:sz="8" w:space="5" w:color="F8F8F8"/>
            <w:left w:val="single" w:sz="8" w:space="2" w:color="F8F8F8"/>
            <w:bottom w:val="single" w:sz="8" w:space="2" w:color="B2B2B2"/>
            <w:right w:val="single" w:sz="8" w:space="2" w:color="B2B2B2"/>
          </w:divBdr>
          <w:divsChild>
            <w:div w:id="637300122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54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1037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86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4667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9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83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046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476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1550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4682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83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8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6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7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54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5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386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423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5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620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34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41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868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72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83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89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71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42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882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50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9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820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76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62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6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27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63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73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688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37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65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382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31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077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37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112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52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282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9264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8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6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3631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6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76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5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57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4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0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2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61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3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00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0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9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036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495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9152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8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4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3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7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7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5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238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2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797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43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09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711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70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007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395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97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194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918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57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171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44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87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32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79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884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72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452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994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38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8031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66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69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799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20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0892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38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024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586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284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495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78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4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969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94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713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2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7252">
          <w:marLeft w:val="0"/>
          <w:marRight w:val="0"/>
          <w:marTop w:val="0"/>
          <w:marBottom w:val="0"/>
          <w:divBdr>
            <w:top w:val="single" w:sz="8" w:space="5" w:color="F8F8F8"/>
            <w:left w:val="single" w:sz="8" w:space="2" w:color="F8F8F8"/>
            <w:bottom w:val="single" w:sz="8" w:space="2" w:color="B2B2B2"/>
            <w:right w:val="single" w:sz="8" w:space="2" w:color="B2B2B2"/>
          </w:divBdr>
          <w:divsChild>
            <w:div w:id="416636227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7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0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823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050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2001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5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3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9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007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50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11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697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49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841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93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772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8949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3699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1730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8025">
          <w:marLeft w:val="11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5176">
          <w:marLeft w:val="11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9940">
          <w:marLeft w:val="11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98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7206">
          <w:marLeft w:val="11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7366">
          <w:marLeft w:val="11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19078">
          <w:marLeft w:val="11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78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29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6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84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80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4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6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80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706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622">
          <w:marLeft w:val="14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7343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9342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4310">
          <w:marLeft w:val="14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78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71121">
          <w:marLeft w:val="14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5248">
          <w:marLeft w:val="14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5097">
          <w:marLeft w:val="14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40755">
          <w:marLeft w:val="14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7770">
          <w:marLeft w:val="14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77386">
          <w:marLeft w:val="14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1517">
          <w:marLeft w:val="14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2812">
          <w:marLeft w:val="14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21813">
          <w:marLeft w:val="14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371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2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02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464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52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50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36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04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23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467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16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87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768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22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986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70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77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3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47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11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21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10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73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1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63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31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36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21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09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41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017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54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53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4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3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6739">
          <w:marLeft w:val="0"/>
          <w:marRight w:val="0"/>
          <w:marTop w:val="0"/>
          <w:marBottom w:val="0"/>
          <w:divBdr>
            <w:top w:val="single" w:sz="8" w:space="5" w:color="F8F8F8"/>
            <w:left w:val="single" w:sz="8" w:space="2" w:color="F8F8F8"/>
            <w:bottom w:val="single" w:sz="8" w:space="2" w:color="B2B2B2"/>
            <w:right w:val="single" w:sz="8" w:space="2" w:color="B2B2B2"/>
          </w:divBdr>
          <w:divsChild>
            <w:div w:id="1108042919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31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0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85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3414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3714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609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33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85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000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18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657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723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385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62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42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0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25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88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0883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66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468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72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50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22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63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42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17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52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7204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25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031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22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2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30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64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530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93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4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6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6998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69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9650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57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19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9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esmigazete.gov.tr/ilanlar/20141001-3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FEC55-0683-4D5A-8157-981E233AA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emine</dc:creator>
  <cp:keywords/>
  <dc:description/>
  <cp:lastModifiedBy>emine</cp:lastModifiedBy>
  <cp:revision>102</cp:revision>
  <dcterms:created xsi:type="dcterms:W3CDTF">2014-06-24T06:03:00Z</dcterms:created>
  <dcterms:modified xsi:type="dcterms:W3CDTF">2014-10-01T06:55:00Z</dcterms:modified>
</cp:coreProperties>
</file>