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BB" w:rsidRDefault="000060BB" w:rsidP="000060BB">
      <w:pPr>
        <w:spacing w:line="256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KAT KARŞILIĞI İNŞAAT YAPTIRILACAKTIR</w:t>
      </w:r>
    </w:p>
    <w:p w:rsidR="000060BB" w:rsidRDefault="000060BB" w:rsidP="000060BB">
      <w:pPr>
        <w:spacing w:line="256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Niğde İl Özel İdaresi İl Encümen Başkanlığından:</w:t>
      </w:r>
    </w:p>
    <w:p w:rsidR="000060BB" w:rsidRDefault="000060BB" w:rsidP="000060BB">
      <w:pPr>
        <w:spacing w:line="256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Aşağıda özellikleri belirtilen gayrimenkul, ihale şartnamesi, sözleşme ve eki teknik şartnameler çerçevesinde kat karşılığı öğrenci yurtları ve sosyal tesis inşaatı yaptırılmak üzere, 2886 Sayılı Devlet İhale Kanunu’nun 35/a. Maddesi gereğince “Kapalı Teklif Usulü” ile ihaleye çıkarılmıştır.</w:t>
      </w:r>
    </w:p>
    <w:p w:rsidR="000060BB" w:rsidRDefault="000060BB" w:rsidP="000060BB">
      <w:pPr>
        <w:spacing w:line="256" w:lineRule="atLeast"/>
        <w:ind w:left="3402" w:hanging="283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18"/>
          <w:szCs w:val="18"/>
        </w:rPr>
        <w:t>İLİ            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Niğde</w:t>
      </w:r>
      <w:bookmarkStart w:id="0" w:name="_GoBack"/>
      <w:bookmarkEnd w:id="0"/>
      <w:proofErr w:type="gramEnd"/>
    </w:p>
    <w:p w:rsidR="000060BB" w:rsidRDefault="000060BB" w:rsidP="000060BB">
      <w:pPr>
        <w:spacing w:line="256" w:lineRule="atLeast"/>
        <w:ind w:left="3402" w:hanging="283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18"/>
          <w:szCs w:val="18"/>
        </w:rPr>
        <w:t>İLÇESİ    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Merkez</w:t>
      </w:r>
      <w:proofErr w:type="gramEnd"/>
    </w:p>
    <w:p w:rsidR="000060BB" w:rsidRDefault="000060BB" w:rsidP="000060BB">
      <w:pPr>
        <w:spacing w:line="256" w:lineRule="atLeast"/>
        <w:ind w:left="3402" w:hanging="2835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MAHALLESİ VEYA </w:t>
      </w:r>
      <w:proofErr w:type="gramStart"/>
      <w:r>
        <w:rPr>
          <w:color w:val="000000"/>
          <w:sz w:val="18"/>
          <w:szCs w:val="18"/>
        </w:rPr>
        <w:t>KÖYÜ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Fertek</w:t>
      </w:r>
      <w:proofErr w:type="spellEnd"/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Köyü (Niğde Üniversitesi Kampüs Yerleşkesi İçerisi)</w:t>
      </w:r>
    </w:p>
    <w:p w:rsidR="000060BB" w:rsidRDefault="000060BB" w:rsidP="000060BB">
      <w:pPr>
        <w:spacing w:line="256" w:lineRule="atLeast"/>
        <w:ind w:left="3402" w:hanging="283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18"/>
          <w:szCs w:val="18"/>
        </w:rPr>
        <w:t>CİNSİ      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Arsa</w:t>
      </w:r>
      <w:proofErr w:type="gramEnd"/>
    </w:p>
    <w:p w:rsidR="000060BB" w:rsidRDefault="000060BB" w:rsidP="000060BB">
      <w:pPr>
        <w:spacing w:line="256" w:lineRule="atLeast"/>
        <w:ind w:left="3402" w:hanging="283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18"/>
          <w:szCs w:val="18"/>
        </w:rPr>
        <w:t>YÜZÖLÇÜMÜ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16</w:t>
      </w:r>
      <w:proofErr w:type="gramEnd"/>
      <w:r>
        <w:rPr>
          <w:color w:val="000000"/>
          <w:sz w:val="18"/>
          <w:szCs w:val="18"/>
        </w:rPr>
        <w:t>.250,00 m²</w:t>
      </w:r>
    </w:p>
    <w:p w:rsidR="000060BB" w:rsidRDefault="000060BB" w:rsidP="000060BB">
      <w:pPr>
        <w:spacing w:line="256" w:lineRule="atLeast"/>
        <w:ind w:left="3402" w:hanging="2835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PAFTA NO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----</w:t>
      </w:r>
    </w:p>
    <w:p w:rsidR="000060BB" w:rsidRDefault="000060BB" w:rsidP="000060BB">
      <w:pPr>
        <w:spacing w:line="256" w:lineRule="atLeast"/>
        <w:ind w:left="3402" w:hanging="2835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ADA NO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(18. Madde uygulaması sonucu oluşacak ada numarası)</w:t>
      </w:r>
    </w:p>
    <w:p w:rsidR="000060BB" w:rsidRDefault="000060BB" w:rsidP="000060BB">
      <w:pPr>
        <w:spacing w:line="256" w:lineRule="atLeast"/>
        <w:ind w:left="3402" w:hanging="2835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PARSEL </w:t>
      </w:r>
      <w:proofErr w:type="gramStart"/>
      <w:r>
        <w:rPr>
          <w:color w:val="000000"/>
          <w:sz w:val="18"/>
          <w:szCs w:val="18"/>
        </w:rPr>
        <w:t>NO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A2</w:t>
      </w:r>
      <w:proofErr w:type="gramEnd"/>
      <w:r>
        <w:rPr>
          <w:color w:val="000000"/>
          <w:sz w:val="18"/>
          <w:szCs w:val="18"/>
        </w:rPr>
        <w:t xml:space="preserve"> (Şartname eki krokide yer alan A2 numarası ile gösterilen alan olup, 18. Madde Uygulaması sonucu oluşacak olan parsel numarasıdır.)</w:t>
      </w:r>
    </w:p>
    <w:p w:rsidR="000060BB" w:rsidRDefault="000060BB" w:rsidP="000060BB">
      <w:pPr>
        <w:spacing w:line="256" w:lineRule="atLeast"/>
        <w:ind w:left="3402" w:hanging="2835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KARARININ TARİHİ VE </w:t>
      </w:r>
      <w:proofErr w:type="gramStart"/>
      <w:r>
        <w:rPr>
          <w:color w:val="000000"/>
          <w:sz w:val="18"/>
          <w:szCs w:val="18"/>
        </w:rPr>
        <w:t>NO'SU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10</w:t>
      </w:r>
      <w:proofErr w:type="gramEnd"/>
      <w:r>
        <w:rPr>
          <w:color w:val="000000"/>
          <w:sz w:val="18"/>
          <w:szCs w:val="18"/>
        </w:rPr>
        <w:t>.09.2014/257</w:t>
      </w:r>
    </w:p>
    <w:p w:rsidR="000060BB" w:rsidRDefault="000060BB" w:rsidP="000060BB">
      <w:pPr>
        <w:spacing w:line="256" w:lineRule="atLeast"/>
        <w:ind w:left="3402" w:hanging="2835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MUHAMMEN </w:t>
      </w:r>
      <w:proofErr w:type="gramStart"/>
      <w:r>
        <w:rPr>
          <w:color w:val="000000"/>
          <w:sz w:val="18"/>
          <w:szCs w:val="18"/>
        </w:rPr>
        <w:t>BEDEL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İşin</w:t>
      </w:r>
      <w:proofErr w:type="gramEnd"/>
      <w:r>
        <w:rPr>
          <w:color w:val="000000"/>
          <w:sz w:val="18"/>
          <w:szCs w:val="18"/>
        </w:rPr>
        <w:t xml:space="preserve"> tahmin edilen inşaat maliyet bedeli 33.591.600,00-TL</w:t>
      </w:r>
      <w:r>
        <w:rPr>
          <w:color w:val="000000"/>
          <w:spacing w:val="-2"/>
          <w:sz w:val="18"/>
          <w:szCs w:val="18"/>
        </w:rPr>
        <w:t>(</w:t>
      </w:r>
      <w:r>
        <w:rPr>
          <w:rStyle w:val="spelle"/>
          <w:color w:val="000000"/>
          <w:spacing w:val="-2"/>
          <w:sz w:val="18"/>
          <w:szCs w:val="18"/>
        </w:rPr>
        <w:t>Otuzüçmilyonbeşyüzdoksanbirbinaltıyüztürklirası</w:t>
      </w:r>
      <w:r>
        <w:rPr>
          <w:color w:val="000000"/>
          <w:spacing w:val="-2"/>
          <w:sz w:val="18"/>
          <w:szCs w:val="18"/>
        </w:rPr>
        <w:t>)</w:t>
      </w:r>
    </w:p>
    <w:p w:rsidR="000060BB" w:rsidRDefault="000060BB" w:rsidP="000060BB">
      <w:pPr>
        <w:spacing w:line="256" w:lineRule="atLeast"/>
        <w:ind w:left="3402" w:hanging="2835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GEÇİCİ </w:t>
      </w:r>
      <w:proofErr w:type="gramStart"/>
      <w:r>
        <w:rPr>
          <w:color w:val="000000"/>
          <w:sz w:val="18"/>
          <w:szCs w:val="18"/>
        </w:rPr>
        <w:t>TEMİNAT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İşin</w:t>
      </w:r>
      <w:proofErr w:type="gramEnd"/>
      <w:r>
        <w:rPr>
          <w:color w:val="000000"/>
          <w:sz w:val="18"/>
          <w:szCs w:val="18"/>
        </w:rPr>
        <w:t xml:space="preserve"> tahmin edilen inşaat maliyet bedeli 33.591.600,00-TL'nin %3'ü olan 1.007.748,00-TL.</w:t>
      </w:r>
    </w:p>
    <w:p w:rsidR="000060BB" w:rsidRDefault="000060BB" w:rsidP="000060BB">
      <w:pPr>
        <w:spacing w:line="256" w:lineRule="atLeast"/>
        <w:ind w:left="3402" w:hanging="2835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İHALE TARİH, SAAT VE </w:t>
      </w:r>
      <w:proofErr w:type="gramStart"/>
      <w:r>
        <w:rPr>
          <w:color w:val="000000"/>
          <w:sz w:val="18"/>
          <w:szCs w:val="18"/>
        </w:rPr>
        <w:t>YERİ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İhale</w:t>
      </w:r>
      <w:proofErr w:type="gramEnd"/>
      <w:r>
        <w:rPr>
          <w:color w:val="000000"/>
          <w:sz w:val="18"/>
          <w:szCs w:val="18"/>
        </w:rPr>
        <w:t xml:space="preserve"> 01.10.2014 Çarşamba günü saat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11:00'da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Şerif Ali Sok. Kışla Geçidi, Adliye Yanı Niğde il özel idaresi İl Genel Meclis Binasında bulunan İl Encümen Toplantı Salonunda İl Encümeni tarafından yapılacaktır.</w:t>
      </w:r>
    </w:p>
    <w:p w:rsidR="000060BB" w:rsidRDefault="000060BB" w:rsidP="000060BB">
      <w:pPr>
        <w:spacing w:line="256" w:lineRule="atLeast"/>
        <w:ind w:left="3402" w:hanging="2835"/>
        <w:jc w:val="both"/>
        <w:rPr>
          <w:color w:val="000000"/>
          <w:sz w:val="20"/>
          <w:szCs w:val="20"/>
        </w:rPr>
      </w:pPr>
      <w:r>
        <w:rPr>
          <w:color w:val="000000"/>
          <w:sz w:val="17"/>
          <w:szCs w:val="17"/>
        </w:rPr>
        <w:t xml:space="preserve">ŞARTNEMİNİN ALINACAĞI </w:t>
      </w:r>
      <w:proofErr w:type="gramStart"/>
      <w:r>
        <w:rPr>
          <w:color w:val="000000"/>
          <w:sz w:val="17"/>
          <w:szCs w:val="17"/>
        </w:rPr>
        <w:t>YER   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</w:rPr>
        <w:t>: 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color w:val="000000"/>
          <w:sz w:val="18"/>
          <w:szCs w:val="18"/>
        </w:rPr>
        <w:t>İşle</w:t>
      </w:r>
      <w:proofErr w:type="gramEnd"/>
      <w:r>
        <w:rPr>
          <w:color w:val="000000"/>
          <w:sz w:val="18"/>
          <w:szCs w:val="18"/>
        </w:rPr>
        <w:t xml:space="preserve"> ilgili şartname ve ekleri mesai saatleri içerisinde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08:00</w:t>
      </w:r>
      <w:r>
        <w:rPr>
          <w:color w:val="000000"/>
          <w:sz w:val="18"/>
          <w:szCs w:val="18"/>
        </w:rPr>
        <w:t>-12:00 ve 13.00-17:00 saatleri arasında Niğde İl Özel İdaresi Yazı İşleri Müdürlüğü ile Emlak ve İstimlak Müdürlüğünde görebilir ve 250,00TL (</w:t>
      </w:r>
      <w:proofErr w:type="spellStart"/>
      <w:r>
        <w:rPr>
          <w:rStyle w:val="spelle"/>
          <w:color w:val="000000"/>
          <w:sz w:val="18"/>
          <w:szCs w:val="18"/>
        </w:rPr>
        <w:t>ikiyüzellitürklirası</w:t>
      </w:r>
      <w:proofErr w:type="spellEnd"/>
      <w:r>
        <w:rPr>
          <w:color w:val="000000"/>
          <w:sz w:val="18"/>
          <w:szCs w:val="18"/>
        </w:rPr>
        <w:t>) karşılığında satın alınabilir.</w:t>
      </w:r>
    </w:p>
    <w:p w:rsidR="000060BB" w:rsidRDefault="000060BB" w:rsidP="000060BB">
      <w:pPr>
        <w:spacing w:line="256" w:lineRule="atLeast"/>
        <w:ind w:left="3402" w:hanging="2835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DOSYANIN </w:t>
      </w:r>
      <w:proofErr w:type="gramStart"/>
      <w:r>
        <w:rPr>
          <w:color w:val="000000"/>
          <w:sz w:val="18"/>
          <w:szCs w:val="18"/>
        </w:rPr>
        <w:t>TESLİMİ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İhaleye</w:t>
      </w:r>
      <w:proofErr w:type="gramEnd"/>
      <w:r>
        <w:rPr>
          <w:color w:val="000000"/>
          <w:sz w:val="18"/>
          <w:szCs w:val="18"/>
        </w:rPr>
        <w:t xml:space="preserve"> iştirak edecek olanlar İhale şartnamesinin 7. maddesine göre hazırlayacakları tekliflerini 01.10.2014 Çarşamba günü saat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11:00'a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sıra numaralı alındılar karşılığında İhale Komisyonu Başkanlığına veya İhale Komisyonu Başkanlığına ulaştırılmak üzere İl Özel İdaresi Yazı İşleri Müdürlüğü personeline imza karşılığında verilebileceği gibi iadeli taahhütlü posta ile gönderebilir.</w:t>
      </w:r>
    </w:p>
    <w:p w:rsidR="000060BB" w:rsidRDefault="000060BB" w:rsidP="000060BB">
      <w:pPr>
        <w:spacing w:line="256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ASGARİ İSTENENLER:</w:t>
      </w:r>
    </w:p>
    <w:p w:rsidR="000060BB" w:rsidRDefault="000060BB" w:rsidP="000060BB">
      <w:pPr>
        <w:spacing w:line="256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Yukarıda özellikleri belirtilen taşınmazın üzerine İl Encümeni’nin 10.09.2014 tarihli ve 257 sayılı kararına istinaden;</w:t>
      </w:r>
    </w:p>
    <w:p w:rsidR="000060BB" w:rsidRDefault="000060BB" w:rsidP="000060BB">
      <w:pPr>
        <w:spacing w:line="256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1) İl Encümeninin 10.09.2014/257 sayılı kararına istinaden mevcut 1/100 ölçekli mimari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avan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projesi esas alınarak İdarece belirlenen A blokta yer alan bağımsız ve diğer bölümlerin tamamı ile D blok (Sosyal Tesis)’ta yer alan 1, 4 ve 6</w:t>
      </w:r>
      <w:r>
        <w:rPr>
          <w:rStyle w:val="spelle"/>
          <w:color w:val="000000"/>
          <w:sz w:val="18"/>
          <w:szCs w:val="18"/>
        </w:rPr>
        <w:t>nolu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bağımsız bölümlerin (Bağımsız bölüm numaraları öngörü olarak yazılmış olup, kat irtifakı sırasında bağımsız bölüm numarasında değişme olması halinde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avan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projede bağımsız bölüm numarası ile gösterilen bölümler dikkate alınacaktır.) idareye kalmasının yüklenici tarafından peşinen kabul edilmesi.</w:t>
      </w:r>
      <w:r>
        <w:rPr>
          <w:rStyle w:val="apple-converted-space"/>
          <w:color w:val="000000"/>
          <w:sz w:val="18"/>
          <w:szCs w:val="18"/>
        </w:rPr>
        <w:t> </w:t>
      </w:r>
      <w:proofErr w:type="gramEnd"/>
      <w:r>
        <w:rPr>
          <w:color w:val="000000"/>
          <w:sz w:val="18"/>
          <w:szCs w:val="18"/>
        </w:rPr>
        <w:t>(İhaleye sunulacak tekliflerde, İdareye kalacak blok bölümler ve alanlar dışında yükleniciye kalacak blok/bağımsız bölümler karşılığı, idareye ödenecek nakit bedel olarak artırım 50.000,00-TL (</w:t>
      </w:r>
      <w:proofErr w:type="spellStart"/>
      <w:r>
        <w:rPr>
          <w:rStyle w:val="spelle"/>
          <w:color w:val="000000"/>
          <w:sz w:val="18"/>
          <w:szCs w:val="18"/>
        </w:rPr>
        <w:t>Ellibinlira</w:t>
      </w:r>
      <w:proofErr w:type="spellEnd"/>
      <w:r>
        <w:rPr>
          <w:color w:val="000000"/>
          <w:sz w:val="18"/>
          <w:szCs w:val="18"/>
        </w:rPr>
        <w:t>) den başlayacak olup, ihaleyi kazanan firmanın belirlenmesinde, isteklilerin teklif edecekleri nakit bedeller üzerinden değerlendirme yapılacaktır.)</w:t>
      </w:r>
    </w:p>
    <w:p w:rsidR="000060BB" w:rsidRDefault="000060BB" w:rsidP="000060BB">
      <w:pPr>
        <w:spacing w:line="256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2) Avan projeye göre uygulama projelerinin hazırlanması, ilgili kurum ve kuruluşlardan gerekli izin ve onayların alınması ve alınacak bu izin ve onaylar doğrultusunda imalatın yapılması, proje ve imalat aşamasında öngörülemeyenler de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dahil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olmak üzere tüm bu iş ve işlemlere ait masrafların da yüklenici tarafından karşılanması.</w:t>
      </w:r>
    </w:p>
    <w:p w:rsidR="000060BB" w:rsidRDefault="000060BB" w:rsidP="000060BB">
      <w:pPr>
        <w:spacing w:line="256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3) 3194 sayılı imar kanununa göre kamuya terk edilmesi gereken kısım var ise bedelsiz terk edilmesi.</w:t>
      </w:r>
    </w:p>
    <w:p w:rsidR="000060BB" w:rsidRDefault="000060BB" w:rsidP="000060BB">
      <w:pPr>
        <w:spacing w:line="256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4) İmar durumunda iyileşme olması halinde ihale oranında İdareye yansıtılacak ve paylaşım dışı yer ve alanların tapuda ortak alan olarak gösterilmesi.</w:t>
      </w:r>
    </w:p>
    <w:p w:rsidR="000060BB" w:rsidRDefault="000060BB" w:rsidP="000060BB">
      <w:pPr>
        <w:spacing w:line="256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İsteklilerin ihaleye katılabilmesi için;</w:t>
      </w:r>
    </w:p>
    <w:p w:rsidR="000060BB" w:rsidRDefault="000060BB" w:rsidP="000060BB">
      <w:pPr>
        <w:spacing w:line="256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İsteklilerin ihaleye katılabilmeleri için aşağıda sayılan belgeleri teklifleri kapsamında dış zarf ile birlikte sunmaları gerekmektedir. Dış zarf aşağıdaki belgeleri içerecektir.</w:t>
      </w:r>
    </w:p>
    <w:p w:rsidR="000060BB" w:rsidRDefault="000060BB" w:rsidP="000060BB">
      <w:pPr>
        <w:spacing w:line="256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Şekli ve İçeriği şartnamenin 7. maddesine uygun olarak isteklilerin hazırlayacağı, şartname eki örneğine uygun teklif mektubunu koyacakları iç zarf, (50.000,00-TL’den az olmamak üzere İdareye ödenecek olan nakit bedel tutarı yazılacaktır.)</w:t>
      </w:r>
    </w:p>
    <w:p w:rsidR="000060BB" w:rsidRDefault="000060BB" w:rsidP="000060BB">
      <w:pPr>
        <w:spacing w:line="256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Türkiye’de tebligat için adres beyanı vermesi. (Beyanda telefon, faks var ise elektronik posta adresi bilgilerinin belirtilmesi)</w:t>
      </w:r>
    </w:p>
    <w:p w:rsidR="000060BB" w:rsidRDefault="000060BB" w:rsidP="000060BB">
      <w:pPr>
        <w:spacing w:line="256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Mevzuatı gereği kayıtlı olduğu Ticaret ve/veya Sanayi Odası ya da Esnaf ve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Sanatkar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Odası veya ilgili Meslek Odası belgesi; (aslı, noter tasdikli sureti veya aslı İdarece görülmüş sureti)</w:t>
      </w:r>
    </w:p>
    <w:p w:rsidR="000060BB" w:rsidRDefault="000060BB" w:rsidP="000060BB">
      <w:pPr>
        <w:spacing w:line="256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4.1) Gerçek kişi olması halinde, kayıtlı olduğu ticaret ve/veya sanayi odasından ya da esnaf ve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sânatkar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odasından veya ilgili meslek odasından, ilk ilan veya ihale tarihinin içinde bulunduğu yılda alınmış, odaya kayıtlı olduğunu gösterir belge,</w:t>
      </w:r>
    </w:p>
    <w:p w:rsidR="000060BB" w:rsidRDefault="000060BB" w:rsidP="000060BB">
      <w:pPr>
        <w:spacing w:line="256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4.2) Tüzel kişi olması halinde, ilgili mevzuatı gereği kayıtlı bulunduğu Ticaret ve/veya Sanayi odasından, ilk ilan veya ihale tarihinin içinde bulunduğu yılda alınmış, tüzel kişiliğin odaya kayıtlı olduğunu gösterir belge.</w:t>
      </w:r>
    </w:p>
    <w:p w:rsidR="000060BB" w:rsidRDefault="000060BB" w:rsidP="000060BB">
      <w:pPr>
        <w:spacing w:line="256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Teklif vermeye yetkili olduğunu gösteren imza beyannamesi veya imza sirküleri; (noter tasdikli sureti veya aslı İdarece görülmüş sureti)</w:t>
      </w:r>
    </w:p>
    <w:p w:rsidR="000060BB" w:rsidRDefault="000060BB" w:rsidP="000060BB">
      <w:pPr>
        <w:spacing w:line="256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5.1) Gerçek kişi olması halinde, noter tasdikli imza beyannamesini,</w:t>
      </w:r>
    </w:p>
    <w:p w:rsidR="000060BB" w:rsidRDefault="000060BB" w:rsidP="000060BB">
      <w:pPr>
        <w:spacing w:line="256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5.2) Tüzel kişi olması halinde, ilgilisine göre tüzel kişiliğin ortakları, üyeleri veya kurucuları ile tüzel kişiliğin yönetimindeki görevlerini belirtilen son durumu gösterir Ticaret Sicil Gazetesi, bu bilgilerin tamamının bir Ticaret</w:t>
      </w:r>
    </w:p>
    <w:p w:rsidR="000060BB" w:rsidRDefault="000060BB" w:rsidP="000060BB">
      <w:pPr>
        <w:spacing w:line="267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Sicil Gazetesinde bulunmaması halinde, bu bilgilerin tümünü göstermek üzere ilgili Ticaret Sicil Gazeteleri veya bu hususları gösteren belgeler ile tüzel kişiliğin noter tasdikli imza sirkülerini,</w:t>
      </w:r>
    </w:p>
    <w:p w:rsidR="000060BB" w:rsidRDefault="000060BB" w:rsidP="000060BB">
      <w:pPr>
        <w:spacing w:line="267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İstekliler adına vekâleten ihaleye katılma halinde, istekli adına teklifte bulunacak kimselerin Noter tasdikli vekâletnameleri ile vekâleten iştirak edenin Noter tasdikli imza beyannamesi (noter tasdikli sureti veya aslı İdarece görülmüş sureti)</w:t>
      </w:r>
    </w:p>
    <w:p w:rsidR="000060BB" w:rsidRDefault="000060BB" w:rsidP="000060BB">
      <w:pPr>
        <w:spacing w:line="267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Niğde İl Özel İdaresine hitaben işin adına Vakıflar Bankası Niğde Şubesindeki TR890001500158007289024540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hesabına nakit olarak yatırılmış geçici teminat alındı makbuzu veya Niğde İl Özel İdaresine hitaben işin adına 2886 sayılı Yasaya göre alınmış geçici teminat mektubu (Limit içi-süresiz ve teyit yazılı)</w:t>
      </w:r>
    </w:p>
    <w:p w:rsidR="000060BB" w:rsidRDefault="000060BB" w:rsidP="000060BB">
      <w:pPr>
        <w:spacing w:line="267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8) İsteklilerin ortak girişim olması halinde bu iş için ortak girişim beyannamesi,</w:t>
      </w:r>
    </w:p>
    <w:p w:rsidR="000060BB" w:rsidRDefault="000060BB" w:rsidP="000060BB">
      <w:pPr>
        <w:spacing w:line="267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9)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Şartname eki teknik personel taahhütnamesini vermesi, (Ortak girişim halinde ortaklığı oluşturan gerçek veya tüzel kişilerin her biri tarafından imzalanmış olacaktır.)</w:t>
      </w:r>
    </w:p>
    <w:p w:rsidR="000060BB" w:rsidRDefault="000060BB" w:rsidP="000060BB">
      <w:pPr>
        <w:spacing w:line="267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568"/>
        <w:gridCol w:w="2383"/>
        <w:gridCol w:w="1732"/>
      </w:tblGrid>
      <w:tr w:rsidR="000060BB" w:rsidTr="000060BB">
        <w:trPr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BB" w:rsidRDefault="000060BB">
            <w:pPr>
              <w:spacing w:line="267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(TEKNİK PERSONEL)</w:t>
            </w:r>
          </w:p>
        </w:tc>
      </w:tr>
      <w:tr w:rsidR="000060BB" w:rsidTr="000060B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BB" w:rsidRDefault="000060BB">
            <w:pPr>
              <w:spacing w:line="267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BB" w:rsidRDefault="000060BB">
            <w:pPr>
              <w:spacing w:line="267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Pozisyonu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BB" w:rsidRDefault="000060BB">
            <w:pPr>
              <w:spacing w:line="267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Mesleki Unvanı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BB" w:rsidRDefault="000060BB">
            <w:pPr>
              <w:spacing w:line="267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Mesleki Özellikleri</w:t>
            </w:r>
          </w:p>
        </w:tc>
      </w:tr>
      <w:tr w:rsidR="000060BB" w:rsidTr="000060B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BB" w:rsidRDefault="000060BB">
            <w:pPr>
              <w:spacing w:line="267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BB" w:rsidRDefault="000060BB">
            <w:pPr>
              <w:spacing w:line="267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Şantiye Mühendisi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BB" w:rsidRDefault="000060BB">
            <w:pPr>
              <w:spacing w:line="267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İnşaat Mühendisi veya Mimar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BB" w:rsidRDefault="000060BB">
            <w:pPr>
              <w:spacing w:line="267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En Az 5 Yıl Deneyimli</w:t>
            </w:r>
          </w:p>
        </w:tc>
      </w:tr>
      <w:tr w:rsidR="000060BB" w:rsidTr="000060B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BB" w:rsidRDefault="000060BB">
            <w:pPr>
              <w:spacing w:line="267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BB" w:rsidRDefault="000060BB">
            <w:pPr>
              <w:spacing w:line="267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Şantiye Mühendisi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BB" w:rsidRDefault="000060BB">
            <w:pPr>
              <w:spacing w:line="267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Makine Mühendisi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BB" w:rsidRDefault="000060BB">
            <w:pPr>
              <w:spacing w:line="267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En Az 5 Yıl Deneyimli</w:t>
            </w:r>
          </w:p>
        </w:tc>
      </w:tr>
      <w:tr w:rsidR="000060BB" w:rsidTr="000060B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BB" w:rsidRDefault="000060BB">
            <w:pPr>
              <w:spacing w:line="267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BB" w:rsidRDefault="000060BB">
            <w:pPr>
              <w:spacing w:line="267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Şantiye Mühendisi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BB" w:rsidRDefault="000060BB">
            <w:pPr>
              <w:spacing w:line="267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Elektrik Mühendisi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BB" w:rsidRDefault="000060BB">
            <w:pPr>
              <w:spacing w:line="267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En Az 5 Yıl Deneyimli</w:t>
            </w:r>
          </w:p>
        </w:tc>
      </w:tr>
    </w:tbl>
    <w:p w:rsidR="000060BB" w:rsidRDefault="000060BB" w:rsidP="000060BB">
      <w:pPr>
        <w:spacing w:line="267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0060BB" w:rsidRDefault="000060BB" w:rsidP="000060BB">
      <w:pPr>
        <w:spacing w:line="267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İşin başından sonuna kadar iş başında bulunduracağını taahhüt edecek, ilk ilan tarihinden sonra yapılacak olan bu taahhütte görevlendirilecek elemanların diplomaları bu işte çalıştırılmak üzere görevlendirildiklerine dair belgeleri eklenecektir.</w:t>
      </w:r>
    </w:p>
    <w:p w:rsidR="000060BB" w:rsidRDefault="000060BB" w:rsidP="000060BB">
      <w:pPr>
        <w:spacing w:line="267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10)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İlan tarihinden sonra ilgili vergi dairesinden veya internet vergi dairesinden alınacak vergi borcu olmadığına dair belgenin aslı veya Vergi Dairesinden alınan yazı aslının İdareye ibraz edilmesi.</w:t>
      </w:r>
    </w:p>
    <w:p w:rsidR="000060BB" w:rsidRDefault="000060BB" w:rsidP="000060BB">
      <w:pPr>
        <w:spacing w:line="267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11)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İlan tarihinden sonra ilgili Sosyal Güvenlik Kurumundan veya Sosyal Güvenlik Kurumunun internet adresi üzerinden alınacak prim borcu olmadığına dair belgenin aslı veya Kurumdan alınan yazı aslının İdareye ibraz edilmesi.</w:t>
      </w:r>
    </w:p>
    <w:p w:rsidR="000060BB" w:rsidRDefault="000060BB" w:rsidP="000060BB">
      <w:pPr>
        <w:spacing w:line="267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12)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İhale konusu taşınmazın yerinde görüldüğüne dair isteklinin yazılı beyan vermesi.</w:t>
      </w:r>
    </w:p>
    <w:p w:rsidR="000060BB" w:rsidRDefault="000060BB" w:rsidP="000060BB">
      <w:pPr>
        <w:spacing w:line="267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13)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Ortak girişim olması halinde her bir ortak ayrı ayrı (1</w:t>
      </w:r>
      <w:proofErr w:type="gramStart"/>
      <w:r>
        <w:rPr>
          <w:rStyle w:val="grame"/>
          <w:color w:val="000000"/>
          <w:sz w:val="18"/>
          <w:szCs w:val="18"/>
        </w:rPr>
        <w:t>.,</w:t>
      </w:r>
      <w:proofErr w:type="gramEnd"/>
      <w:r>
        <w:rPr>
          <w:color w:val="000000"/>
          <w:sz w:val="18"/>
          <w:szCs w:val="18"/>
        </w:rPr>
        <w:t>2.,3.,4.,8.,9.10 VE 11.) bentlerinde belirtilen belgeleri vermek zorundadır.</w:t>
      </w:r>
    </w:p>
    <w:p w:rsidR="000060BB" w:rsidRDefault="000060BB" w:rsidP="000060BB">
      <w:pPr>
        <w:spacing w:line="267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14) Her sayfasının okunup kabul edildiğine dair imzalanmış ihale şartnamesi ve teknik şartnameler.</w:t>
      </w:r>
    </w:p>
    <w:p w:rsidR="000060BB" w:rsidRDefault="000060BB" w:rsidP="000060BB">
      <w:pPr>
        <w:spacing w:line="267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15)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İhale dokümanının satın alındığına dair 250,00.-TL'lik banka makbuzunu ibraz etmek suretiyle 01.10.2014 Çarşamba günü saat 11.00'da Niğde il özel idaresi İl Genel Meclis Binasında bulunan İl Encümen Toplantı Salonunda hazır bulunmaları gerekmektedir.</w:t>
      </w:r>
    </w:p>
    <w:p w:rsidR="000060BB" w:rsidRDefault="000060BB" w:rsidP="000060BB">
      <w:pPr>
        <w:spacing w:line="267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Bu işin ihalesine katılmak üzere kendi adına asaleten, başkaları adına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vekaleten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sadece tek bir başvuruda bulunabilecektir. Aksi halde yapılacak başvurular değerlendirmeye alınmayacaktır.</w:t>
      </w:r>
    </w:p>
    <w:p w:rsidR="000060BB" w:rsidRDefault="000060BB" w:rsidP="000060BB">
      <w:pPr>
        <w:spacing w:line="267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İdare ihaleyi yapıp yapmamakta serbesttir.</w:t>
      </w:r>
    </w:p>
    <w:p w:rsidR="000060BB" w:rsidRDefault="000060BB" w:rsidP="000060BB">
      <w:pPr>
        <w:spacing w:line="267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Postada meydana gelebilecek gecikmeler kabul edilmez.</w:t>
      </w:r>
    </w:p>
    <w:p w:rsidR="000060BB" w:rsidRDefault="000060BB" w:rsidP="000060BB">
      <w:pPr>
        <w:spacing w:line="267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0060BB" w:rsidRDefault="000060BB" w:rsidP="000060BB">
      <w:pPr>
        <w:spacing w:line="267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8331/1-1</w:t>
      </w:r>
    </w:p>
    <w:p w:rsidR="000060BB" w:rsidRDefault="000060BB" w:rsidP="000060BB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6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910E49" w:rsidRPr="000060BB" w:rsidRDefault="00910E49" w:rsidP="000060BB"/>
    <w:sectPr w:rsidR="00910E49" w:rsidRPr="000060BB" w:rsidSect="00E5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383"/>
    <w:multiLevelType w:val="multilevel"/>
    <w:tmpl w:val="68E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0"/>
    <w:rsid w:val="000060BB"/>
    <w:rsid w:val="00072BA5"/>
    <w:rsid w:val="00090BFF"/>
    <w:rsid w:val="000A2AEF"/>
    <w:rsid w:val="00110DB1"/>
    <w:rsid w:val="00115EC9"/>
    <w:rsid w:val="00126589"/>
    <w:rsid w:val="00207A55"/>
    <w:rsid w:val="00237A42"/>
    <w:rsid w:val="002A68BA"/>
    <w:rsid w:val="002E18DA"/>
    <w:rsid w:val="002F60DA"/>
    <w:rsid w:val="00320C02"/>
    <w:rsid w:val="0033691F"/>
    <w:rsid w:val="00355405"/>
    <w:rsid w:val="0038303E"/>
    <w:rsid w:val="003903D9"/>
    <w:rsid w:val="0039388E"/>
    <w:rsid w:val="003B2208"/>
    <w:rsid w:val="003B3E0A"/>
    <w:rsid w:val="00402888"/>
    <w:rsid w:val="004139E7"/>
    <w:rsid w:val="004520D6"/>
    <w:rsid w:val="00490C33"/>
    <w:rsid w:val="00567212"/>
    <w:rsid w:val="005F1851"/>
    <w:rsid w:val="0060224F"/>
    <w:rsid w:val="00603DB5"/>
    <w:rsid w:val="0063785B"/>
    <w:rsid w:val="00670B1E"/>
    <w:rsid w:val="006E19BB"/>
    <w:rsid w:val="006F5F05"/>
    <w:rsid w:val="0076614E"/>
    <w:rsid w:val="00772542"/>
    <w:rsid w:val="007B035A"/>
    <w:rsid w:val="007C3F6B"/>
    <w:rsid w:val="007F2EA5"/>
    <w:rsid w:val="00862140"/>
    <w:rsid w:val="008D0B85"/>
    <w:rsid w:val="0090344A"/>
    <w:rsid w:val="00907351"/>
    <w:rsid w:val="00910E49"/>
    <w:rsid w:val="009D6138"/>
    <w:rsid w:val="00A02601"/>
    <w:rsid w:val="00A53F59"/>
    <w:rsid w:val="00A6182A"/>
    <w:rsid w:val="00A67980"/>
    <w:rsid w:val="00AF56E5"/>
    <w:rsid w:val="00B10C57"/>
    <w:rsid w:val="00B14DB7"/>
    <w:rsid w:val="00B302A7"/>
    <w:rsid w:val="00B355A3"/>
    <w:rsid w:val="00B703ED"/>
    <w:rsid w:val="00B966F5"/>
    <w:rsid w:val="00BA3397"/>
    <w:rsid w:val="00BD009B"/>
    <w:rsid w:val="00BE578B"/>
    <w:rsid w:val="00C0774F"/>
    <w:rsid w:val="00C300C7"/>
    <w:rsid w:val="00C36F3D"/>
    <w:rsid w:val="00CA1104"/>
    <w:rsid w:val="00CB135E"/>
    <w:rsid w:val="00CB4EB4"/>
    <w:rsid w:val="00CB7FEE"/>
    <w:rsid w:val="00DD721D"/>
    <w:rsid w:val="00E35BA6"/>
    <w:rsid w:val="00E520A8"/>
    <w:rsid w:val="00EE3FA0"/>
    <w:rsid w:val="00EE7AB1"/>
    <w:rsid w:val="00EF1003"/>
    <w:rsid w:val="00EF5DF0"/>
    <w:rsid w:val="00F426BC"/>
    <w:rsid w:val="00F51F48"/>
    <w:rsid w:val="00FE44D9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87E4-6823-48B1-929F-0BFB954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10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D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10D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79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6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7980"/>
    <w:rPr>
      <w:b/>
      <w:bCs/>
    </w:rPr>
  </w:style>
  <w:style w:type="character" w:customStyle="1" w:styleId="apple-converted-space">
    <w:name w:val="apple-converted-space"/>
    <w:basedOn w:val="VarsaylanParagrafYazTipi"/>
    <w:rsid w:val="00A67980"/>
  </w:style>
  <w:style w:type="character" w:styleId="Kpr">
    <w:name w:val="Hyperlink"/>
    <w:basedOn w:val="VarsaylanParagrafYazTipi"/>
    <w:uiPriority w:val="99"/>
    <w:semiHidden/>
    <w:unhideWhenUsed/>
    <w:rsid w:val="00A6798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D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llchecker-word-highlight">
    <w:name w:val="spellchecker-word-highlight"/>
    <w:basedOn w:val="VarsaylanParagrafYazTipi"/>
    <w:rsid w:val="00DD721D"/>
  </w:style>
  <w:style w:type="character" w:customStyle="1" w:styleId="grame">
    <w:name w:val="grame"/>
    <w:basedOn w:val="VarsaylanParagrafYazTipi"/>
    <w:rsid w:val="00090BFF"/>
  </w:style>
  <w:style w:type="character" w:customStyle="1" w:styleId="spelle">
    <w:name w:val="spelle"/>
    <w:basedOn w:val="VarsaylanParagrafYazTipi"/>
    <w:rsid w:val="00090BFF"/>
  </w:style>
  <w:style w:type="paragraph" w:customStyle="1" w:styleId="gvdemetni21">
    <w:name w:val="gvdemetni21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0">
    <w:name w:val="gvdemetni20"/>
    <w:basedOn w:val="VarsaylanParagrafYazTipi"/>
    <w:rsid w:val="00A02601"/>
  </w:style>
  <w:style w:type="paragraph" w:customStyle="1" w:styleId="gvdemetni0">
    <w:name w:val="gvdemetni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A02601"/>
  </w:style>
  <w:style w:type="character" w:customStyle="1" w:styleId="gvdemetni212pt">
    <w:name w:val="gvdemetni212pt"/>
    <w:basedOn w:val="VarsaylanParagrafYazTipi"/>
    <w:rsid w:val="00A02601"/>
  </w:style>
  <w:style w:type="paragraph" w:customStyle="1" w:styleId="gvdemetni50">
    <w:name w:val="gvdemetni5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5timesnewroman">
    <w:name w:val="gvdemetni5timesnewroman"/>
    <w:basedOn w:val="VarsaylanParagrafYazTipi"/>
    <w:rsid w:val="00A02601"/>
  </w:style>
  <w:style w:type="character" w:customStyle="1" w:styleId="Balk2Char">
    <w:name w:val="Başlık 2 Char"/>
    <w:basedOn w:val="VarsaylanParagrafYazTipi"/>
    <w:link w:val="Balk2"/>
    <w:uiPriority w:val="9"/>
    <w:semiHidden/>
    <w:rsid w:val="00B10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0">
    <w:name w:val="balk1char"/>
    <w:basedOn w:val="VarsaylanParagrafYazTipi"/>
    <w:rsid w:val="009D6138"/>
  </w:style>
  <w:style w:type="character" w:styleId="Vurgu">
    <w:name w:val="Emphasis"/>
    <w:basedOn w:val="VarsaylanParagrafYazTipi"/>
    <w:uiPriority w:val="20"/>
    <w:qFormat/>
    <w:rsid w:val="00CB135E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10DB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34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2460662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9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744008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766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6373001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25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4166362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9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6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025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17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4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0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36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78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62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3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10">
          <w:marLeft w:val="1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121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48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55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77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8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1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1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813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6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3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5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73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1080429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migazete.gov.tr/ilanlar/20140917-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FE27-524A-4B02-9E39-1311742F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52</cp:revision>
  <dcterms:created xsi:type="dcterms:W3CDTF">2014-06-24T06:03:00Z</dcterms:created>
  <dcterms:modified xsi:type="dcterms:W3CDTF">2014-09-17T11:24:00Z</dcterms:modified>
</cp:coreProperties>
</file>