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6D" w:rsidRDefault="00A37C6D" w:rsidP="00A37C6D">
      <w:pPr>
        <w:spacing w:line="240" w:lineRule="atLeast"/>
        <w:jc w:val="center"/>
        <w:rPr>
          <w:color w:val="000000"/>
          <w:sz w:val="20"/>
          <w:szCs w:val="20"/>
        </w:rPr>
      </w:pPr>
      <w:r>
        <w:rPr>
          <w:color w:val="000000"/>
          <w:sz w:val="18"/>
          <w:szCs w:val="18"/>
        </w:rPr>
        <w:t>TAŞINMAZLAR ÖZELLEŞTİRİLECEKTİR</w:t>
      </w:r>
    </w:p>
    <w:p w:rsidR="00A37C6D" w:rsidRDefault="00A37C6D" w:rsidP="00A37C6D">
      <w:pPr>
        <w:spacing w:line="240" w:lineRule="atLeast"/>
        <w:ind w:firstLine="567"/>
        <w:jc w:val="both"/>
        <w:rPr>
          <w:color w:val="000000"/>
          <w:sz w:val="20"/>
          <w:szCs w:val="20"/>
        </w:rPr>
      </w:pPr>
      <w:r>
        <w:rPr>
          <w:b/>
          <w:bCs/>
          <w:color w:val="0000FF"/>
          <w:sz w:val="18"/>
          <w:szCs w:val="18"/>
        </w:rPr>
        <w:t>Sümer Holding A.Ş. Genel Müdürlüğünden:</w:t>
      </w:r>
    </w:p>
    <w:p w:rsidR="00A37C6D" w:rsidRDefault="00A37C6D" w:rsidP="00A37C6D">
      <w:pPr>
        <w:spacing w:line="240" w:lineRule="atLeast"/>
        <w:ind w:firstLine="567"/>
        <w:jc w:val="both"/>
        <w:rPr>
          <w:color w:val="000000"/>
          <w:sz w:val="20"/>
          <w:szCs w:val="20"/>
        </w:rPr>
      </w:pPr>
      <w:r>
        <w:rPr>
          <w:color w:val="000000"/>
          <w:sz w:val="18"/>
          <w:szCs w:val="18"/>
        </w:rPr>
        <w:t>Sümer Holding A.Ş. Genel Müdürlüğü tarafından 4046 sayılı Kanun hükümleri çerçevesinde aşağıdaki tabloda yer alan taşınmazlar “Satış” yöntemi ile özelleştirilecektir.</w:t>
      </w:r>
    </w:p>
    <w:p w:rsidR="00A37C6D" w:rsidRDefault="00A37C6D" w:rsidP="00A37C6D">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926"/>
        <w:gridCol w:w="5902"/>
        <w:gridCol w:w="1736"/>
        <w:gridCol w:w="1388"/>
        <w:gridCol w:w="1388"/>
      </w:tblGrid>
      <w:tr w:rsidR="00A37C6D" w:rsidTr="00A37C6D">
        <w:trPr>
          <w:trHeight w:val="20"/>
          <w:tblHead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7C6D" w:rsidRDefault="00A37C6D">
            <w:pPr>
              <w:spacing w:line="240" w:lineRule="atLeast"/>
              <w:jc w:val="center"/>
              <w:rPr>
                <w:sz w:val="20"/>
                <w:szCs w:val="20"/>
              </w:rPr>
            </w:pPr>
            <w:r>
              <w:rPr>
                <w:sz w:val="18"/>
                <w:szCs w:val="18"/>
              </w:rPr>
              <w:t>Sıra No</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7C6D" w:rsidRDefault="00A37C6D">
            <w:pPr>
              <w:spacing w:line="240" w:lineRule="atLeast"/>
              <w:jc w:val="center"/>
              <w:rPr>
                <w:sz w:val="20"/>
                <w:szCs w:val="20"/>
              </w:rPr>
            </w:pPr>
            <w:r>
              <w:rPr>
                <w:sz w:val="18"/>
                <w:szCs w:val="18"/>
              </w:rPr>
              <w:t>İhale Konusu</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7C6D" w:rsidRDefault="00A37C6D">
            <w:pPr>
              <w:spacing w:line="240" w:lineRule="atLeast"/>
              <w:jc w:val="center"/>
              <w:rPr>
                <w:sz w:val="20"/>
                <w:szCs w:val="20"/>
              </w:rPr>
            </w:pPr>
            <w:r>
              <w:rPr>
                <w:sz w:val="18"/>
                <w:szCs w:val="18"/>
              </w:rPr>
              <w:t>Geçici Teminat Tutarı (TL)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7C6D" w:rsidRDefault="00A37C6D">
            <w:pPr>
              <w:spacing w:line="240" w:lineRule="atLeast"/>
              <w:jc w:val="center"/>
              <w:rPr>
                <w:sz w:val="20"/>
                <w:szCs w:val="20"/>
              </w:rPr>
            </w:pPr>
            <w:r>
              <w:rPr>
                <w:sz w:val="18"/>
                <w:szCs w:val="18"/>
              </w:rPr>
              <w:t>İhale Şartnamesi Bedeli (TL)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7C6D" w:rsidRDefault="00A37C6D">
            <w:pPr>
              <w:spacing w:line="240" w:lineRule="atLeast"/>
              <w:jc w:val="center"/>
              <w:rPr>
                <w:sz w:val="20"/>
                <w:szCs w:val="20"/>
              </w:rPr>
            </w:pPr>
            <w:r>
              <w:rPr>
                <w:sz w:val="18"/>
                <w:szCs w:val="18"/>
              </w:rPr>
              <w:t>Son Teklif Verme Tarihi</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Adana ili, Kozan ilçesi, Mahmutlu Mahallesi, Kovalık Mevkii, 451 ada, 29</w:t>
            </w:r>
            <w:r>
              <w:rPr>
                <w:rStyle w:val="apple-converted-space"/>
                <w:sz w:val="18"/>
                <w:szCs w:val="18"/>
              </w:rPr>
              <w:t> </w:t>
            </w:r>
            <w:r>
              <w:rPr>
                <w:rStyle w:val="spelle"/>
                <w:sz w:val="18"/>
                <w:szCs w:val="18"/>
              </w:rPr>
              <w:t>no’lu</w:t>
            </w:r>
            <w:r>
              <w:rPr>
                <w:rStyle w:val="apple-converted-space"/>
                <w:sz w:val="18"/>
                <w:szCs w:val="18"/>
              </w:rPr>
              <w:t> </w:t>
            </w:r>
            <w:r>
              <w:rPr>
                <w:sz w:val="18"/>
                <w:szCs w:val="18"/>
              </w:rPr>
              <w:t>parseldeki, 949,00 m² yüzölçümündeki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Adana ili, Çukurova ilçesi,</w:t>
            </w:r>
            <w:r>
              <w:rPr>
                <w:rStyle w:val="apple-converted-space"/>
                <w:sz w:val="18"/>
                <w:szCs w:val="18"/>
              </w:rPr>
              <w:t> </w:t>
            </w:r>
            <w:r>
              <w:rPr>
                <w:rStyle w:val="spelle"/>
                <w:sz w:val="18"/>
                <w:szCs w:val="18"/>
              </w:rPr>
              <w:t>Şambayadı</w:t>
            </w:r>
            <w:r>
              <w:rPr>
                <w:rStyle w:val="apple-converted-space"/>
                <w:sz w:val="18"/>
                <w:szCs w:val="18"/>
              </w:rPr>
              <w:t> </w:t>
            </w:r>
            <w:r>
              <w:rPr>
                <w:sz w:val="18"/>
                <w:szCs w:val="18"/>
              </w:rPr>
              <w:t>Mahallesi, 9102 ada, 10</w:t>
            </w:r>
            <w:r>
              <w:rPr>
                <w:rStyle w:val="apple-converted-space"/>
                <w:sz w:val="18"/>
                <w:szCs w:val="18"/>
              </w:rPr>
              <w:t> </w:t>
            </w:r>
            <w:r>
              <w:rPr>
                <w:rStyle w:val="spelle"/>
                <w:sz w:val="18"/>
                <w:szCs w:val="18"/>
              </w:rPr>
              <w:t>no’lu</w:t>
            </w:r>
            <w:r>
              <w:rPr>
                <w:rStyle w:val="apple-converted-space"/>
                <w:sz w:val="18"/>
                <w:szCs w:val="18"/>
              </w:rPr>
              <w:t> </w:t>
            </w:r>
            <w:r>
              <w:rPr>
                <w:sz w:val="18"/>
                <w:szCs w:val="18"/>
              </w:rPr>
              <w:t>parseldeki 42.709,90 m² yüzölçümündeki arsanın 31.141,51 m² hissesi</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300.000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3</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Afyonkarahisar ili, Dinar ilçesi, Tatarlı köyü,</w:t>
            </w:r>
            <w:r>
              <w:rPr>
                <w:rStyle w:val="apple-converted-space"/>
                <w:sz w:val="18"/>
                <w:szCs w:val="18"/>
              </w:rPr>
              <w:t> </w:t>
            </w:r>
            <w:r>
              <w:rPr>
                <w:rStyle w:val="spelle"/>
                <w:sz w:val="18"/>
                <w:szCs w:val="18"/>
              </w:rPr>
              <w:t>Altınhisar</w:t>
            </w:r>
            <w:r>
              <w:rPr>
                <w:rStyle w:val="apple-converted-space"/>
                <w:sz w:val="18"/>
                <w:szCs w:val="18"/>
              </w:rPr>
              <w:t> </w:t>
            </w:r>
            <w:r>
              <w:rPr>
                <w:sz w:val="18"/>
                <w:szCs w:val="18"/>
              </w:rPr>
              <w:t>Mahallesi Mevkii, 6295</w:t>
            </w:r>
            <w:r>
              <w:rPr>
                <w:rStyle w:val="apple-converted-space"/>
                <w:sz w:val="18"/>
                <w:szCs w:val="18"/>
              </w:rPr>
              <w:t> </w:t>
            </w:r>
            <w:r>
              <w:rPr>
                <w:rStyle w:val="spelle"/>
                <w:sz w:val="18"/>
                <w:szCs w:val="18"/>
              </w:rPr>
              <w:t>no’lu</w:t>
            </w:r>
            <w:r>
              <w:rPr>
                <w:rStyle w:val="apple-converted-space"/>
                <w:sz w:val="18"/>
                <w:szCs w:val="18"/>
              </w:rPr>
              <w:t> </w:t>
            </w:r>
            <w:r>
              <w:rPr>
                <w:sz w:val="18"/>
                <w:szCs w:val="18"/>
              </w:rPr>
              <w:t>parseldeki 246,00 m² yüzölçümündeki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4</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Afyonkarahisar ili, Sandıklı ilçesi, Ballık köyü, harman yeri Mevkii, 4100</w:t>
            </w:r>
            <w:r>
              <w:rPr>
                <w:rStyle w:val="apple-converted-space"/>
                <w:sz w:val="18"/>
                <w:szCs w:val="18"/>
              </w:rPr>
              <w:t> </w:t>
            </w:r>
            <w:r>
              <w:rPr>
                <w:rStyle w:val="spelle"/>
                <w:sz w:val="18"/>
                <w:szCs w:val="18"/>
              </w:rPr>
              <w:t>no’lu</w:t>
            </w:r>
            <w:r>
              <w:rPr>
                <w:sz w:val="18"/>
                <w:szCs w:val="18"/>
              </w:rPr>
              <w:t>parseldeki 869,00 m² yüzölçümündeki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5</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Aydın ili, Çine ilçesi, Cumhuriyet Mahallesi, 334 ada, 2</w:t>
            </w:r>
            <w:r>
              <w:rPr>
                <w:rStyle w:val="apple-converted-space"/>
                <w:sz w:val="18"/>
                <w:szCs w:val="18"/>
              </w:rPr>
              <w:t> </w:t>
            </w:r>
            <w:r>
              <w:rPr>
                <w:rStyle w:val="spelle"/>
                <w:sz w:val="18"/>
                <w:szCs w:val="18"/>
              </w:rPr>
              <w:t>no’lu</w:t>
            </w:r>
            <w:r>
              <w:rPr>
                <w:rStyle w:val="apple-converted-space"/>
                <w:sz w:val="18"/>
                <w:szCs w:val="18"/>
              </w:rPr>
              <w:t> </w:t>
            </w:r>
            <w:r>
              <w:rPr>
                <w:sz w:val="18"/>
                <w:szCs w:val="18"/>
              </w:rPr>
              <w:t>parseldeki 8.373,95 m² yüzölçümündeki arsanın tamamı</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50.000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500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6</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Bingöl ili, Merkez ilçesi, Karşıyaka Mahallesi, Genç caddesi Mevkii, 324 ada, 5</w:t>
            </w:r>
            <w:r>
              <w:rPr>
                <w:rStyle w:val="apple-converted-space"/>
                <w:sz w:val="18"/>
                <w:szCs w:val="18"/>
              </w:rPr>
              <w:t> </w:t>
            </w:r>
            <w:r>
              <w:rPr>
                <w:rStyle w:val="spelle"/>
                <w:sz w:val="18"/>
                <w:szCs w:val="18"/>
              </w:rPr>
              <w:t>no’lu</w:t>
            </w:r>
            <w:r>
              <w:rPr>
                <w:rStyle w:val="apple-converted-space"/>
                <w:sz w:val="18"/>
                <w:szCs w:val="18"/>
              </w:rPr>
              <w:t> </w:t>
            </w:r>
            <w:r>
              <w:rPr>
                <w:sz w:val="18"/>
                <w:szCs w:val="18"/>
              </w:rPr>
              <w:t>parseldeki 806,00 m² yüzölçümündeki</w:t>
            </w:r>
            <w:r>
              <w:rPr>
                <w:rStyle w:val="apple-converted-space"/>
                <w:sz w:val="18"/>
                <w:szCs w:val="18"/>
              </w:rPr>
              <w:t> </w:t>
            </w:r>
            <w:r>
              <w:rPr>
                <w:rStyle w:val="spelle"/>
                <w:sz w:val="18"/>
                <w:szCs w:val="18"/>
              </w:rPr>
              <w:t>kargir</w:t>
            </w:r>
            <w:r>
              <w:rPr>
                <w:rStyle w:val="apple-converted-space"/>
                <w:sz w:val="18"/>
                <w:szCs w:val="18"/>
              </w:rPr>
              <w:t> </w:t>
            </w:r>
            <w:r>
              <w:rPr>
                <w:sz w:val="18"/>
                <w:szCs w:val="18"/>
              </w:rPr>
              <w:t>bina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5.000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7</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Bingöl ili, Genç ilçesi, Kültür Mahallesi, 103 ada, 26</w:t>
            </w:r>
            <w:r>
              <w:rPr>
                <w:rStyle w:val="apple-converted-space"/>
                <w:sz w:val="18"/>
                <w:szCs w:val="18"/>
              </w:rPr>
              <w:t> </w:t>
            </w:r>
            <w:r>
              <w:rPr>
                <w:rStyle w:val="spelle"/>
                <w:sz w:val="18"/>
                <w:szCs w:val="18"/>
              </w:rPr>
              <w:t>no’lu</w:t>
            </w:r>
            <w:r>
              <w:rPr>
                <w:rStyle w:val="apple-converted-space"/>
                <w:sz w:val="18"/>
                <w:szCs w:val="18"/>
              </w:rPr>
              <w:t> </w:t>
            </w:r>
            <w:r>
              <w:rPr>
                <w:sz w:val="18"/>
                <w:szCs w:val="18"/>
              </w:rPr>
              <w:t>parseldeki 588,00 m² yüzölçümüne sahip arsa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8</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Çanakkale ili, Bozcaada ilçesi, Cumhuriyet Mahallesi, 186 ada, 26</w:t>
            </w:r>
            <w:r>
              <w:rPr>
                <w:rStyle w:val="apple-converted-space"/>
                <w:sz w:val="18"/>
                <w:szCs w:val="18"/>
              </w:rPr>
              <w:t> </w:t>
            </w:r>
            <w:r>
              <w:rPr>
                <w:rStyle w:val="spelle"/>
                <w:sz w:val="18"/>
                <w:szCs w:val="18"/>
              </w:rPr>
              <w:t>no’lu</w:t>
            </w:r>
            <w:r>
              <w:rPr>
                <w:sz w:val="18"/>
                <w:szCs w:val="18"/>
              </w:rPr>
              <w:t>parseldeki 3262,05 m² yüzölçümündeki taşınmaz üzerindeki</w:t>
            </w:r>
            <w:r>
              <w:rPr>
                <w:rStyle w:val="apple-converted-space"/>
                <w:sz w:val="18"/>
                <w:szCs w:val="18"/>
              </w:rPr>
              <w:t> </w:t>
            </w:r>
            <w:r>
              <w:rPr>
                <w:rStyle w:val="spelle"/>
                <w:sz w:val="18"/>
                <w:szCs w:val="18"/>
              </w:rPr>
              <w:t>kargir</w:t>
            </w:r>
            <w:r>
              <w:rPr>
                <w:rStyle w:val="apple-converted-space"/>
                <w:sz w:val="18"/>
                <w:szCs w:val="18"/>
              </w:rPr>
              <w:t> </w:t>
            </w:r>
            <w:r>
              <w:rPr>
                <w:sz w:val="18"/>
                <w:szCs w:val="18"/>
              </w:rPr>
              <w:t>2 katlı lojman olan tarla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9</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pacing w:val="-2"/>
                <w:sz w:val="18"/>
                <w:szCs w:val="18"/>
              </w:rPr>
              <w:t>Erzincan ili, İliç ilçesi, Fatih Mahallesi, 114 ada, 147</w:t>
            </w:r>
            <w:r>
              <w:rPr>
                <w:rStyle w:val="apple-converted-space"/>
                <w:spacing w:val="-2"/>
                <w:sz w:val="18"/>
                <w:szCs w:val="18"/>
              </w:rPr>
              <w:t> </w:t>
            </w:r>
            <w:r>
              <w:rPr>
                <w:rStyle w:val="spelle"/>
                <w:spacing w:val="-2"/>
                <w:sz w:val="18"/>
                <w:szCs w:val="18"/>
              </w:rPr>
              <w:t>no’lu</w:t>
            </w:r>
            <w:r>
              <w:rPr>
                <w:rStyle w:val="apple-converted-space"/>
                <w:spacing w:val="-2"/>
                <w:sz w:val="18"/>
                <w:szCs w:val="18"/>
              </w:rPr>
              <w:t> </w:t>
            </w:r>
            <w:r>
              <w:rPr>
                <w:spacing w:val="-2"/>
                <w:sz w:val="18"/>
                <w:szCs w:val="18"/>
              </w:rPr>
              <w:t>parseldeki 927,69 m² yüzölçümündeki</w:t>
            </w:r>
            <w:r>
              <w:rPr>
                <w:rStyle w:val="apple-converted-space"/>
                <w:sz w:val="18"/>
                <w:szCs w:val="18"/>
              </w:rPr>
              <w:t> </w:t>
            </w:r>
            <w:r>
              <w:rPr>
                <w:sz w:val="18"/>
                <w:szCs w:val="18"/>
              </w:rPr>
              <w:t>taşınmaz üzerindeki</w:t>
            </w:r>
            <w:r>
              <w:rPr>
                <w:rStyle w:val="apple-converted-space"/>
                <w:sz w:val="18"/>
                <w:szCs w:val="18"/>
              </w:rPr>
              <w:t> </w:t>
            </w:r>
            <w:r>
              <w:rPr>
                <w:rStyle w:val="spelle"/>
                <w:sz w:val="18"/>
                <w:szCs w:val="18"/>
              </w:rPr>
              <w:t>kargir</w:t>
            </w:r>
            <w:r>
              <w:rPr>
                <w:rStyle w:val="apple-converted-space"/>
                <w:sz w:val="18"/>
                <w:szCs w:val="18"/>
              </w:rPr>
              <w:t> </w:t>
            </w:r>
            <w:r>
              <w:rPr>
                <w:sz w:val="18"/>
                <w:szCs w:val="18"/>
              </w:rPr>
              <w:t>2 katlı hizmet binası ve arsa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5.000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r w:rsidR="00A37C6D" w:rsidTr="00A37C6D">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lastRenderedPageBreak/>
              <w:t>10</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both"/>
              <w:rPr>
                <w:sz w:val="20"/>
                <w:szCs w:val="20"/>
              </w:rPr>
            </w:pPr>
            <w:r>
              <w:rPr>
                <w:sz w:val="18"/>
                <w:szCs w:val="18"/>
              </w:rPr>
              <w:t>İzmir ili, Dikili ilçesi, Çandarlı Mahallesi, 561 ada, 2</w:t>
            </w:r>
            <w:r>
              <w:rPr>
                <w:rStyle w:val="apple-converted-space"/>
                <w:sz w:val="18"/>
                <w:szCs w:val="18"/>
              </w:rPr>
              <w:t> </w:t>
            </w:r>
            <w:r>
              <w:rPr>
                <w:rStyle w:val="spelle"/>
                <w:sz w:val="18"/>
                <w:szCs w:val="18"/>
              </w:rPr>
              <w:t>no’lu</w:t>
            </w:r>
            <w:r>
              <w:rPr>
                <w:rStyle w:val="apple-converted-space"/>
                <w:sz w:val="18"/>
                <w:szCs w:val="18"/>
              </w:rPr>
              <w:t> </w:t>
            </w:r>
            <w:r>
              <w:rPr>
                <w:sz w:val="18"/>
                <w:szCs w:val="18"/>
              </w:rPr>
              <w:t>parseldeki 517,00 m² yüzölçümündeki arsa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25.000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300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C6D" w:rsidRDefault="00A37C6D">
            <w:pPr>
              <w:spacing w:line="240" w:lineRule="atLeast"/>
              <w:jc w:val="center"/>
              <w:rPr>
                <w:sz w:val="20"/>
                <w:szCs w:val="20"/>
              </w:rPr>
            </w:pPr>
            <w:r>
              <w:rPr>
                <w:sz w:val="18"/>
                <w:szCs w:val="18"/>
              </w:rPr>
              <w:t>21.03.2017</w:t>
            </w:r>
          </w:p>
        </w:tc>
      </w:tr>
    </w:tbl>
    <w:p w:rsidR="00A37C6D" w:rsidRDefault="00A37C6D" w:rsidP="00A37C6D">
      <w:pPr>
        <w:spacing w:line="240" w:lineRule="atLeast"/>
        <w:ind w:firstLine="567"/>
        <w:jc w:val="both"/>
        <w:rPr>
          <w:color w:val="000000"/>
          <w:sz w:val="20"/>
          <w:szCs w:val="20"/>
        </w:rPr>
      </w:pPr>
      <w:r>
        <w:rPr>
          <w:color w:val="000000"/>
          <w:sz w:val="18"/>
          <w:szCs w:val="18"/>
        </w:rPr>
        <w:t> </w:t>
      </w:r>
    </w:p>
    <w:p w:rsidR="00A37C6D" w:rsidRDefault="00A37C6D" w:rsidP="00A37C6D">
      <w:pPr>
        <w:spacing w:line="240" w:lineRule="atLeast"/>
        <w:ind w:firstLine="567"/>
        <w:jc w:val="both"/>
        <w:rPr>
          <w:color w:val="000000"/>
          <w:sz w:val="20"/>
          <w:szCs w:val="20"/>
        </w:rPr>
      </w:pPr>
      <w:r>
        <w:rPr>
          <w:color w:val="000000"/>
          <w:sz w:val="18"/>
          <w:szCs w:val="18"/>
        </w:rPr>
        <w:t>1 - İhaleler, pazarlık usulü ile gerçekleştirilecektir. İhale Komisyonunca gerekli görüldüğü takdirde ihaleler, pazarlık görüşmesine devam edilen teklif sahiplerinin katılımı ile açık artırma suretiyle sonuçlandırılabilecektir.</w:t>
      </w:r>
    </w:p>
    <w:p w:rsidR="00A37C6D" w:rsidRDefault="00A37C6D" w:rsidP="00A37C6D">
      <w:pPr>
        <w:spacing w:line="240" w:lineRule="atLeast"/>
        <w:ind w:firstLine="567"/>
        <w:jc w:val="both"/>
        <w:rPr>
          <w:color w:val="000000"/>
          <w:sz w:val="20"/>
          <w:szCs w:val="20"/>
        </w:rPr>
      </w:pPr>
      <w:r>
        <w:rPr>
          <w:color w:val="000000"/>
          <w:sz w:val="18"/>
          <w:szCs w:val="18"/>
        </w:rPr>
        <w:t>2 - Katılımcılar ayrı ayrı olmak koşuluyla, birden fazla ihaleye teklif verebilirler.</w:t>
      </w:r>
    </w:p>
    <w:p w:rsidR="00A37C6D" w:rsidRDefault="00A37C6D" w:rsidP="00A37C6D">
      <w:pPr>
        <w:spacing w:line="240" w:lineRule="atLeast"/>
        <w:ind w:firstLine="567"/>
        <w:jc w:val="both"/>
        <w:rPr>
          <w:color w:val="000000"/>
          <w:sz w:val="20"/>
          <w:szCs w:val="20"/>
        </w:rPr>
      </w:pPr>
      <w:r>
        <w:rPr>
          <w:color w:val="000000"/>
          <w:sz w:val="18"/>
          <w:szCs w:val="18"/>
        </w:rPr>
        <w:t>3 - İhaleye katılabilmek için taşınmazlar için ayrı ayrı İhale Şartnamesi alınması ve tekliflerin Holdingin aşağıdaki adresine son teklif verme günü saat 16.00’ya kadar elden teslim edilmesi zorunludur.</w:t>
      </w:r>
    </w:p>
    <w:p w:rsidR="00A37C6D" w:rsidRDefault="00A37C6D" w:rsidP="00A37C6D">
      <w:pPr>
        <w:spacing w:line="240" w:lineRule="atLeast"/>
        <w:ind w:firstLine="567"/>
        <w:jc w:val="both"/>
        <w:rPr>
          <w:color w:val="000000"/>
          <w:sz w:val="20"/>
          <w:szCs w:val="20"/>
        </w:rPr>
      </w:pPr>
      <w:r>
        <w:rPr>
          <w:color w:val="000000"/>
          <w:sz w:val="18"/>
          <w:szCs w:val="18"/>
        </w:rPr>
        <w:t>4 - İhalelere katılmak için “İhale</w:t>
      </w:r>
      <w:r>
        <w:rPr>
          <w:rStyle w:val="apple-converted-space"/>
          <w:color w:val="000000"/>
          <w:sz w:val="18"/>
          <w:szCs w:val="18"/>
        </w:rPr>
        <w:t> </w:t>
      </w:r>
      <w:r>
        <w:rPr>
          <w:rStyle w:val="spelle"/>
          <w:color w:val="000000"/>
          <w:sz w:val="18"/>
          <w:szCs w:val="18"/>
        </w:rPr>
        <w:t>Şartnamesi”nin</w:t>
      </w:r>
      <w:r>
        <w:rPr>
          <w:rStyle w:val="apple-converted-space"/>
          <w:color w:val="000000"/>
          <w:sz w:val="18"/>
          <w:szCs w:val="18"/>
        </w:rPr>
        <w:t> </w:t>
      </w:r>
      <w:r>
        <w:rPr>
          <w:color w:val="000000"/>
          <w:sz w:val="18"/>
          <w:szCs w:val="18"/>
        </w:rPr>
        <w:t>satın alınması zorunludur. İhale Şartnamesi; Holdingimizin; T.C. Vakıflar Bankası Ankara Şubesi nezdinde ki TR 6300 0150 0158 0072 9272 1775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Pr>
          <w:rStyle w:val="apple-converted-space"/>
          <w:color w:val="000000"/>
          <w:sz w:val="18"/>
          <w:szCs w:val="18"/>
        </w:rPr>
        <w:t> </w:t>
      </w:r>
      <w:r>
        <w:rPr>
          <w:rStyle w:val="grame"/>
          <w:color w:val="000000"/>
          <w:sz w:val="18"/>
          <w:szCs w:val="18"/>
        </w:rPr>
        <w:t>dekont</w:t>
      </w:r>
      <w:r>
        <w:rPr>
          <w:rStyle w:val="apple-converted-space"/>
          <w:color w:val="000000"/>
          <w:sz w:val="18"/>
          <w:szCs w:val="18"/>
        </w:rPr>
        <w:t> </w:t>
      </w:r>
      <w:r>
        <w:rPr>
          <w:color w:val="000000"/>
          <w:sz w:val="18"/>
          <w:szCs w:val="18"/>
        </w:rPr>
        <w:t>karşılığında, Holdingin aşağıda bildirilen adresinden temin edilebilir. Yatırılan bedel hiçbir surette iade edilmez.</w:t>
      </w:r>
    </w:p>
    <w:p w:rsidR="00A37C6D" w:rsidRDefault="00A37C6D" w:rsidP="00A37C6D">
      <w:pPr>
        <w:spacing w:line="240" w:lineRule="atLeast"/>
        <w:ind w:firstLine="567"/>
        <w:jc w:val="both"/>
        <w:rPr>
          <w:color w:val="000000"/>
          <w:sz w:val="20"/>
          <w:szCs w:val="20"/>
        </w:rPr>
      </w:pPr>
      <w:r>
        <w:rPr>
          <w:color w:val="000000"/>
          <w:sz w:val="18"/>
          <w:szCs w:val="18"/>
        </w:rPr>
        <w:t>5 - İhaleler, 2886 sayılı Devlet İhale Kanunu’na tâbi olmayıp, Holding, ihaleleri yapıp yapmamakta, dilediğine yapmakta ve teklif verme süresini belirli bir tarihe kadar veya bilahare belirlenecek tarihe kadar uzatmakta serbesttir.</w:t>
      </w:r>
    </w:p>
    <w:p w:rsidR="00A37C6D" w:rsidRDefault="00A37C6D" w:rsidP="00A37C6D">
      <w:pPr>
        <w:spacing w:line="240" w:lineRule="atLeast"/>
        <w:ind w:firstLine="567"/>
        <w:jc w:val="both"/>
        <w:rPr>
          <w:color w:val="000000"/>
          <w:sz w:val="20"/>
          <w:szCs w:val="20"/>
        </w:rPr>
      </w:pPr>
      <w:r>
        <w:rPr>
          <w:color w:val="000000"/>
          <w:sz w:val="18"/>
          <w:szCs w:val="18"/>
        </w:rPr>
        <w:t>6 - Özelleştirme işlemleri; KDV ile her türlü vergi, resim ve harçtan muaftır.</w:t>
      </w:r>
    </w:p>
    <w:p w:rsidR="00A37C6D" w:rsidRDefault="00A37C6D" w:rsidP="00A37C6D">
      <w:pPr>
        <w:spacing w:line="240" w:lineRule="atLeast"/>
        <w:ind w:firstLine="567"/>
        <w:jc w:val="both"/>
        <w:rPr>
          <w:color w:val="000000"/>
          <w:sz w:val="20"/>
          <w:szCs w:val="20"/>
        </w:rPr>
      </w:pPr>
      <w:r>
        <w:rPr>
          <w:color w:val="000000"/>
          <w:sz w:val="18"/>
          <w:szCs w:val="18"/>
        </w:rPr>
        <w:t>7 - İhaleye ilişkin diğer hususlar İhale Şartnamesinde yer almaktadır.</w:t>
      </w:r>
    </w:p>
    <w:p w:rsidR="00A37C6D" w:rsidRDefault="00A37C6D" w:rsidP="00A37C6D">
      <w:pPr>
        <w:spacing w:line="240" w:lineRule="atLeast"/>
        <w:jc w:val="center"/>
        <w:rPr>
          <w:color w:val="000000"/>
          <w:sz w:val="20"/>
          <w:szCs w:val="20"/>
        </w:rPr>
      </w:pPr>
      <w:r>
        <w:rPr>
          <w:color w:val="000000"/>
          <w:sz w:val="18"/>
          <w:szCs w:val="18"/>
        </w:rPr>
        <w:t>SÜMER HOLDİNG A.Ş. GENEL MÜDÜRLÜĞÜ</w:t>
      </w:r>
    </w:p>
    <w:p w:rsidR="00A37C6D" w:rsidRDefault="00A37C6D" w:rsidP="00A37C6D">
      <w:pPr>
        <w:spacing w:line="240" w:lineRule="atLeast"/>
        <w:jc w:val="center"/>
        <w:rPr>
          <w:color w:val="000000"/>
          <w:sz w:val="20"/>
          <w:szCs w:val="20"/>
        </w:rPr>
      </w:pPr>
      <w:r>
        <w:rPr>
          <w:color w:val="000000"/>
          <w:sz w:val="18"/>
          <w:szCs w:val="18"/>
        </w:rPr>
        <w:t>Bahçekapı Mahallesi Atatürk Orman Çiftliği Serpmeleri No: 4</w:t>
      </w:r>
    </w:p>
    <w:p w:rsidR="00A37C6D" w:rsidRDefault="00A37C6D" w:rsidP="00A37C6D">
      <w:pPr>
        <w:spacing w:line="240" w:lineRule="atLeast"/>
        <w:jc w:val="center"/>
        <w:rPr>
          <w:color w:val="000000"/>
          <w:sz w:val="20"/>
          <w:szCs w:val="20"/>
        </w:rPr>
      </w:pPr>
      <w:r>
        <w:rPr>
          <w:color w:val="000000"/>
          <w:sz w:val="18"/>
          <w:szCs w:val="18"/>
        </w:rPr>
        <w:t>(06370) A.O.Ç. Etimesgut/ANKARA</w:t>
      </w:r>
    </w:p>
    <w:p w:rsidR="00A37C6D" w:rsidRDefault="00A37C6D" w:rsidP="00A37C6D">
      <w:pPr>
        <w:spacing w:line="240" w:lineRule="atLeast"/>
        <w:jc w:val="center"/>
        <w:rPr>
          <w:color w:val="000000"/>
          <w:sz w:val="20"/>
          <w:szCs w:val="20"/>
        </w:rPr>
      </w:pPr>
      <w:r>
        <w:rPr>
          <w:color w:val="000000"/>
          <w:sz w:val="18"/>
          <w:szCs w:val="18"/>
        </w:rPr>
        <w:t>Tel: (312) 310 38 30</w:t>
      </w:r>
    </w:p>
    <w:p w:rsidR="00A37C6D" w:rsidRDefault="00A37C6D" w:rsidP="00A37C6D">
      <w:pPr>
        <w:spacing w:line="240" w:lineRule="atLeast"/>
        <w:jc w:val="center"/>
        <w:rPr>
          <w:color w:val="000000"/>
          <w:sz w:val="20"/>
          <w:szCs w:val="20"/>
        </w:rPr>
      </w:pPr>
      <w:r>
        <w:rPr>
          <w:color w:val="000000"/>
          <w:sz w:val="18"/>
          <w:szCs w:val="18"/>
        </w:rPr>
        <w:t>Faks: (312) 309 06 95 - 311 84 92</w:t>
      </w:r>
    </w:p>
    <w:p w:rsidR="00A37C6D" w:rsidRDefault="00A37C6D" w:rsidP="00A37C6D">
      <w:pPr>
        <w:spacing w:line="240" w:lineRule="atLeast"/>
        <w:jc w:val="center"/>
        <w:rPr>
          <w:color w:val="000000"/>
          <w:sz w:val="20"/>
          <w:szCs w:val="20"/>
        </w:rPr>
      </w:pPr>
      <w:r>
        <w:rPr>
          <w:color w:val="000000"/>
          <w:sz w:val="18"/>
          <w:szCs w:val="18"/>
        </w:rPr>
        <w:t>www.sumerholding.gov.tr</w:t>
      </w:r>
    </w:p>
    <w:p w:rsidR="00A37C6D" w:rsidRDefault="00A37C6D" w:rsidP="00A37C6D">
      <w:pPr>
        <w:spacing w:line="240" w:lineRule="atLeast"/>
        <w:ind w:firstLine="567"/>
        <w:jc w:val="right"/>
        <w:rPr>
          <w:color w:val="000000"/>
          <w:sz w:val="20"/>
          <w:szCs w:val="20"/>
        </w:rPr>
      </w:pPr>
      <w:r>
        <w:rPr>
          <w:color w:val="000000"/>
          <w:sz w:val="18"/>
          <w:szCs w:val="18"/>
        </w:rPr>
        <w:t>1370/1-1</w:t>
      </w:r>
    </w:p>
    <w:p w:rsidR="007751C5" w:rsidRDefault="00A37C6D" w:rsidP="00AA2C01">
      <w:pPr>
        <w:pStyle w:val="NormalWeb"/>
        <w:spacing w:before="0" w:beforeAutospacing="0" w:after="0" w:afterAutospacing="0" w:line="240" w:lineRule="atLeast"/>
        <w:rPr>
          <w:rFonts w:ascii="Arial" w:hAnsi="Arial" w:cs="Arial"/>
          <w:color w:val="0000FF"/>
          <w:sz w:val="28"/>
          <w:szCs w:val="28"/>
          <w:lang w:val="en-US"/>
        </w:rPr>
      </w:pPr>
      <w:hyperlink r:id="rId8" w:anchor="_top" w:history="1">
        <w:r>
          <w:rPr>
            <w:rStyle w:val="Kpr"/>
            <w:rFonts w:ascii="Arial" w:hAnsi="Arial" w:cs="Arial"/>
            <w:color w:val="800080"/>
            <w:sz w:val="28"/>
            <w:szCs w:val="28"/>
            <w:lang w:val="en-US"/>
          </w:rPr>
          <w:t>▲</w:t>
        </w:r>
      </w:hyperlink>
    </w:p>
    <w:p w:rsidR="00AA2C01" w:rsidRDefault="00AA2C01" w:rsidP="00AA2C01">
      <w:pPr>
        <w:pStyle w:val="NormalWeb"/>
        <w:spacing w:before="0" w:beforeAutospacing="0" w:after="0" w:afterAutospacing="0" w:line="240" w:lineRule="atLeast"/>
        <w:rPr>
          <w:rFonts w:ascii="Arial" w:hAnsi="Arial" w:cs="Arial"/>
          <w:color w:val="0000FF"/>
          <w:sz w:val="28"/>
          <w:szCs w:val="28"/>
          <w:lang w:val="en-US"/>
        </w:rPr>
      </w:pPr>
    </w:p>
    <w:p w:rsidR="00AA2C01" w:rsidRDefault="00AA2C01" w:rsidP="00AA2C01">
      <w:pPr>
        <w:pStyle w:val="NormalWeb"/>
        <w:spacing w:before="0" w:beforeAutospacing="0" w:after="0" w:afterAutospacing="0" w:line="240" w:lineRule="atLeast"/>
        <w:rPr>
          <w:rFonts w:ascii="Arial" w:hAnsi="Arial" w:cs="Arial"/>
          <w:color w:val="0000FF"/>
          <w:sz w:val="28"/>
          <w:szCs w:val="28"/>
          <w:lang w:val="en-US"/>
        </w:rPr>
      </w:pPr>
    </w:p>
    <w:p w:rsidR="00AA2C01" w:rsidRDefault="00AA2C01" w:rsidP="00AA2C01">
      <w:pPr>
        <w:pStyle w:val="NormalWeb"/>
        <w:spacing w:before="0" w:beforeAutospacing="0" w:after="0" w:afterAutospacing="0" w:line="240" w:lineRule="atLeast"/>
        <w:rPr>
          <w:rFonts w:ascii="Arial" w:hAnsi="Arial" w:cs="Arial"/>
          <w:color w:val="0000FF"/>
          <w:sz w:val="28"/>
          <w:szCs w:val="28"/>
          <w:lang w:val="en-US"/>
        </w:rPr>
      </w:pPr>
      <w:bookmarkStart w:id="0" w:name="_GoBack"/>
      <w:bookmarkEnd w:id="0"/>
    </w:p>
    <w:sectPr w:rsidR="00AA2C01" w:rsidSect="00BA07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83" w:rsidRDefault="00865C83" w:rsidP="003C6669">
      <w:pPr>
        <w:spacing w:after="0" w:line="240" w:lineRule="auto"/>
      </w:pPr>
      <w:r>
        <w:separator/>
      </w:r>
    </w:p>
  </w:endnote>
  <w:endnote w:type="continuationSeparator" w:id="0">
    <w:p w:rsidR="00865C83" w:rsidRDefault="00865C83" w:rsidP="003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83" w:rsidRDefault="00865C83" w:rsidP="003C6669">
      <w:pPr>
        <w:spacing w:after="0" w:line="240" w:lineRule="auto"/>
      </w:pPr>
      <w:r>
        <w:separator/>
      </w:r>
    </w:p>
  </w:footnote>
  <w:footnote w:type="continuationSeparator" w:id="0">
    <w:p w:rsidR="00865C83" w:rsidRDefault="00865C83" w:rsidP="003C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6D0A5F"/>
    <w:multiLevelType w:val="hybridMultilevel"/>
    <w:tmpl w:val="065A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72F0D"/>
    <w:multiLevelType w:val="hybridMultilevel"/>
    <w:tmpl w:val="907E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12A0"/>
    <w:rsid w:val="00002948"/>
    <w:rsid w:val="00037EC5"/>
    <w:rsid w:val="00041A8D"/>
    <w:rsid w:val="0005069C"/>
    <w:rsid w:val="00053154"/>
    <w:rsid w:val="000645B1"/>
    <w:rsid w:val="00090C1D"/>
    <w:rsid w:val="0009346D"/>
    <w:rsid w:val="000B4CAD"/>
    <w:rsid w:val="000D41CE"/>
    <w:rsid w:val="000E23B7"/>
    <w:rsid w:val="000E66EE"/>
    <w:rsid w:val="0011215E"/>
    <w:rsid w:val="00122367"/>
    <w:rsid w:val="00141B71"/>
    <w:rsid w:val="0014593F"/>
    <w:rsid w:val="0014732E"/>
    <w:rsid w:val="0014749A"/>
    <w:rsid w:val="001534F3"/>
    <w:rsid w:val="00177FAB"/>
    <w:rsid w:val="001A6CAB"/>
    <w:rsid w:val="001B024C"/>
    <w:rsid w:val="001B2729"/>
    <w:rsid w:val="001C2887"/>
    <w:rsid w:val="001C49F1"/>
    <w:rsid w:val="001D79D6"/>
    <w:rsid w:val="00211947"/>
    <w:rsid w:val="002241DD"/>
    <w:rsid w:val="002354FE"/>
    <w:rsid w:val="00235D75"/>
    <w:rsid w:val="002411FF"/>
    <w:rsid w:val="00246106"/>
    <w:rsid w:val="00255B28"/>
    <w:rsid w:val="002615AE"/>
    <w:rsid w:val="00270DA6"/>
    <w:rsid w:val="00290DC0"/>
    <w:rsid w:val="002A5E23"/>
    <w:rsid w:val="002D3B0C"/>
    <w:rsid w:val="002D789A"/>
    <w:rsid w:val="002F1B9B"/>
    <w:rsid w:val="00312808"/>
    <w:rsid w:val="0031634E"/>
    <w:rsid w:val="003266C8"/>
    <w:rsid w:val="00327306"/>
    <w:rsid w:val="003410F9"/>
    <w:rsid w:val="0035282F"/>
    <w:rsid w:val="003669C8"/>
    <w:rsid w:val="0037679C"/>
    <w:rsid w:val="00377E1F"/>
    <w:rsid w:val="00395C67"/>
    <w:rsid w:val="003978D7"/>
    <w:rsid w:val="003A30F7"/>
    <w:rsid w:val="003A6C41"/>
    <w:rsid w:val="003B3A18"/>
    <w:rsid w:val="003C6669"/>
    <w:rsid w:val="003E0BC8"/>
    <w:rsid w:val="003E1076"/>
    <w:rsid w:val="0046339F"/>
    <w:rsid w:val="0046579C"/>
    <w:rsid w:val="004B282F"/>
    <w:rsid w:val="004B3EC4"/>
    <w:rsid w:val="004C1F3A"/>
    <w:rsid w:val="004D300D"/>
    <w:rsid w:val="004D4E70"/>
    <w:rsid w:val="004E28C2"/>
    <w:rsid w:val="004F2366"/>
    <w:rsid w:val="005143FF"/>
    <w:rsid w:val="00534332"/>
    <w:rsid w:val="0054261A"/>
    <w:rsid w:val="0054395A"/>
    <w:rsid w:val="00554153"/>
    <w:rsid w:val="00560878"/>
    <w:rsid w:val="00561684"/>
    <w:rsid w:val="00595DF5"/>
    <w:rsid w:val="005A0190"/>
    <w:rsid w:val="005C3358"/>
    <w:rsid w:val="005C3C4B"/>
    <w:rsid w:val="005F72E0"/>
    <w:rsid w:val="00617AE9"/>
    <w:rsid w:val="006258C3"/>
    <w:rsid w:val="0063019E"/>
    <w:rsid w:val="0063086D"/>
    <w:rsid w:val="0064306F"/>
    <w:rsid w:val="00693441"/>
    <w:rsid w:val="006A1BE2"/>
    <w:rsid w:val="006C4337"/>
    <w:rsid w:val="006D6761"/>
    <w:rsid w:val="006E6351"/>
    <w:rsid w:val="006F1FC5"/>
    <w:rsid w:val="006F5D08"/>
    <w:rsid w:val="006F5DF1"/>
    <w:rsid w:val="00703314"/>
    <w:rsid w:val="0070569B"/>
    <w:rsid w:val="00711F2B"/>
    <w:rsid w:val="0076392C"/>
    <w:rsid w:val="007751C5"/>
    <w:rsid w:val="0077591A"/>
    <w:rsid w:val="007A275F"/>
    <w:rsid w:val="007A5046"/>
    <w:rsid w:val="007A62B3"/>
    <w:rsid w:val="007B4036"/>
    <w:rsid w:val="007B6388"/>
    <w:rsid w:val="00807877"/>
    <w:rsid w:val="008145F8"/>
    <w:rsid w:val="0083799C"/>
    <w:rsid w:val="008413DA"/>
    <w:rsid w:val="008541E4"/>
    <w:rsid w:val="008564CF"/>
    <w:rsid w:val="00864028"/>
    <w:rsid w:val="00865C83"/>
    <w:rsid w:val="008B6110"/>
    <w:rsid w:val="008C0387"/>
    <w:rsid w:val="008F76C7"/>
    <w:rsid w:val="00912207"/>
    <w:rsid w:val="009146D7"/>
    <w:rsid w:val="00922BCB"/>
    <w:rsid w:val="00946C53"/>
    <w:rsid w:val="00952B5F"/>
    <w:rsid w:val="00991983"/>
    <w:rsid w:val="009A00D7"/>
    <w:rsid w:val="009B4C7A"/>
    <w:rsid w:val="009C559B"/>
    <w:rsid w:val="009D1A4F"/>
    <w:rsid w:val="009D4F81"/>
    <w:rsid w:val="009E187C"/>
    <w:rsid w:val="009F779D"/>
    <w:rsid w:val="00A04334"/>
    <w:rsid w:val="00A21194"/>
    <w:rsid w:val="00A3618D"/>
    <w:rsid w:val="00A37C6D"/>
    <w:rsid w:val="00A467F9"/>
    <w:rsid w:val="00A5282F"/>
    <w:rsid w:val="00A67EAF"/>
    <w:rsid w:val="00A773A6"/>
    <w:rsid w:val="00AA2C01"/>
    <w:rsid w:val="00AA3270"/>
    <w:rsid w:val="00AB241D"/>
    <w:rsid w:val="00AC1A53"/>
    <w:rsid w:val="00AC7545"/>
    <w:rsid w:val="00AD187A"/>
    <w:rsid w:val="00AD66A0"/>
    <w:rsid w:val="00AD7BE4"/>
    <w:rsid w:val="00AF2777"/>
    <w:rsid w:val="00B0456B"/>
    <w:rsid w:val="00B12DF4"/>
    <w:rsid w:val="00B370F5"/>
    <w:rsid w:val="00B5236F"/>
    <w:rsid w:val="00B74BF6"/>
    <w:rsid w:val="00B834CA"/>
    <w:rsid w:val="00B90367"/>
    <w:rsid w:val="00BA07F7"/>
    <w:rsid w:val="00BA359C"/>
    <w:rsid w:val="00BA66E5"/>
    <w:rsid w:val="00BB3602"/>
    <w:rsid w:val="00BC066A"/>
    <w:rsid w:val="00BD6882"/>
    <w:rsid w:val="00BE0594"/>
    <w:rsid w:val="00C03E87"/>
    <w:rsid w:val="00C15BE7"/>
    <w:rsid w:val="00C22E69"/>
    <w:rsid w:val="00C34AA4"/>
    <w:rsid w:val="00C34E2A"/>
    <w:rsid w:val="00C37D1F"/>
    <w:rsid w:val="00C418A4"/>
    <w:rsid w:val="00C63648"/>
    <w:rsid w:val="00C92061"/>
    <w:rsid w:val="00C96CC9"/>
    <w:rsid w:val="00C96F42"/>
    <w:rsid w:val="00C97024"/>
    <w:rsid w:val="00CB504D"/>
    <w:rsid w:val="00CC3309"/>
    <w:rsid w:val="00CD76EC"/>
    <w:rsid w:val="00CE52B4"/>
    <w:rsid w:val="00CE76E8"/>
    <w:rsid w:val="00CF1596"/>
    <w:rsid w:val="00CF72F1"/>
    <w:rsid w:val="00D214BB"/>
    <w:rsid w:val="00D26BAF"/>
    <w:rsid w:val="00D30FEE"/>
    <w:rsid w:val="00D37EDC"/>
    <w:rsid w:val="00D556B7"/>
    <w:rsid w:val="00D76123"/>
    <w:rsid w:val="00D804CA"/>
    <w:rsid w:val="00D81ABB"/>
    <w:rsid w:val="00DA705C"/>
    <w:rsid w:val="00DB14CD"/>
    <w:rsid w:val="00DB56A0"/>
    <w:rsid w:val="00DD25E6"/>
    <w:rsid w:val="00DE6BFB"/>
    <w:rsid w:val="00E02E1A"/>
    <w:rsid w:val="00E13038"/>
    <w:rsid w:val="00E14254"/>
    <w:rsid w:val="00E20737"/>
    <w:rsid w:val="00E51369"/>
    <w:rsid w:val="00E57EA3"/>
    <w:rsid w:val="00E6265B"/>
    <w:rsid w:val="00E81054"/>
    <w:rsid w:val="00E81166"/>
    <w:rsid w:val="00E92EE2"/>
    <w:rsid w:val="00E93AC2"/>
    <w:rsid w:val="00E9642D"/>
    <w:rsid w:val="00E970B6"/>
    <w:rsid w:val="00EB62C7"/>
    <w:rsid w:val="00EC331B"/>
    <w:rsid w:val="00EC348D"/>
    <w:rsid w:val="00EF37A0"/>
    <w:rsid w:val="00EF4E6D"/>
    <w:rsid w:val="00F24689"/>
    <w:rsid w:val="00F4285E"/>
    <w:rsid w:val="00F50400"/>
    <w:rsid w:val="00F67665"/>
    <w:rsid w:val="00F93365"/>
    <w:rsid w:val="00FB46E0"/>
    <w:rsid w:val="00FB4EB4"/>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19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C970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 w:type="character" w:customStyle="1" w:styleId="Balk2Char">
    <w:name w:val="Başlık 2 Char"/>
    <w:basedOn w:val="VarsaylanParagrafYazTipi"/>
    <w:link w:val="Balk2"/>
    <w:uiPriority w:val="9"/>
    <w:rsid w:val="0099198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91983"/>
    <w:rPr>
      <w:b/>
      <w:bCs/>
    </w:rPr>
  </w:style>
  <w:style w:type="paragraph" w:styleId="stbilgi">
    <w:name w:val="header"/>
    <w:basedOn w:val="Normal"/>
    <w:link w:val="stbilgiChar"/>
    <w:uiPriority w:val="99"/>
    <w:unhideWhenUsed/>
    <w:rsid w:val="003C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669"/>
  </w:style>
  <w:style w:type="paragraph" w:styleId="Altbilgi">
    <w:name w:val="footer"/>
    <w:basedOn w:val="Normal"/>
    <w:link w:val="AltbilgiChar"/>
    <w:uiPriority w:val="99"/>
    <w:unhideWhenUsed/>
    <w:rsid w:val="003C66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669"/>
  </w:style>
  <w:style w:type="character" w:customStyle="1" w:styleId="Balk5Char">
    <w:name w:val="Başlık 5 Char"/>
    <w:basedOn w:val="VarsaylanParagrafYazTipi"/>
    <w:link w:val="Balk5"/>
    <w:uiPriority w:val="9"/>
    <w:rsid w:val="00C9702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528">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10254061">
      <w:bodyDiv w:val="1"/>
      <w:marLeft w:val="0"/>
      <w:marRight w:val="0"/>
      <w:marTop w:val="0"/>
      <w:marBottom w:val="0"/>
      <w:divBdr>
        <w:top w:val="none" w:sz="0" w:space="0" w:color="auto"/>
        <w:left w:val="none" w:sz="0" w:space="0" w:color="auto"/>
        <w:bottom w:val="none" w:sz="0" w:space="0" w:color="auto"/>
        <w:right w:val="none" w:sz="0" w:space="0" w:color="auto"/>
      </w:divBdr>
    </w:div>
    <w:div w:id="33557216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359400496">
      <w:bodyDiv w:val="1"/>
      <w:marLeft w:val="0"/>
      <w:marRight w:val="0"/>
      <w:marTop w:val="0"/>
      <w:marBottom w:val="0"/>
      <w:divBdr>
        <w:top w:val="none" w:sz="0" w:space="0" w:color="auto"/>
        <w:left w:val="none" w:sz="0" w:space="0" w:color="auto"/>
        <w:bottom w:val="none" w:sz="0" w:space="0" w:color="auto"/>
        <w:right w:val="none" w:sz="0" w:space="0" w:color="auto"/>
      </w:divBdr>
      <w:divsChild>
        <w:div w:id="1361320142">
          <w:marLeft w:val="0"/>
          <w:marRight w:val="0"/>
          <w:marTop w:val="0"/>
          <w:marBottom w:val="0"/>
          <w:divBdr>
            <w:top w:val="none" w:sz="0" w:space="0" w:color="auto"/>
            <w:left w:val="none" w:sz="0" w:space="0" w:color="auto"/>
            <w:bottom w:val="none" w:sz="0" w:space="0" w:color="auto"/>
            <w:right w:val="none" w:sz="0" w:space="0" w:color="auto"/>
          </w:divBdr>
        </w:div>
      </w:divsChild>
    </w:div>
    <w:div w:id="394662954">
      <w:bodyDiv w:val="1"/>
      <w:marLeft w:val="0"/>
      <w:marRight w:val="0"/>
      <w:marTop w:val="0"/>
      <w:marBottom w:val="0"/>
      <w:divBdr>
        <w:top w:val="none" w:sz="0" w:space="0" w:color="auto"/>
        <w:left w:val="none" w:sz="0" w:space="0" w:color="auto"/>
        <w:bottom w:val="none" w:sz="0" w:space="0" w:color="auto"/>
        <w:right w:val="none" w:sz="0" w:space="0" w:color="auto"/>
      </w:divBdr>
    </w:div>
    <w:div w:id="421223964">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935675990">
      <w:bodyDiv w:val="1"/>
      <w:marLeft w:val="0"/>
      <w:marRight w:val="0"/>
      <w:marTop w:val="0"/>
      <w:marBottom w:val="0"/>
      <w:divBdr>
        <w:top w:val="none" w:sz="0" w:space="0" w:color="auto"/>
        <w:left w:val="none" w:sz="0" w:space="0" w:color="auto"/>
        <w:bottom w:val="none" w:sz="0" w:space="0" w:color="auto"/>
        <w:right w:val="none" w:sz="0" w:space="0" w:color="auto"/>
      </w:divBdr>
    </w:div>
    <w:div w:id="1130438815">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64538392">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632589733">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20358995">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21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3C7B-A5E4-4F0A-8B03-E4BE5965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200</cp:revision>
  <dcterms:created xsi:type="dcterms:W3CDTF">2016-12-08T07:23:00Z</dcterms:created>
  <dcterms:modified xsi:type="dcterms:W3CDTF">2017-02-15T09:57:00Z</dcterms:modified>
</cp:coreProperties>
</file>