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8A4" w:rsidRDefault="00C418A4" w:rsidP="00C418A4">
      <w:pPr>
        <w:spacing w:line="240" w:lineRule="atLeast"/>
        <w:jc w:val="center"/>
        <w:rPr>
          <w:color w:val="000000"/>
          <w:sz w:val="20"/>
          <w:szCs w:val="20"/>
        </w:rPr>
      </w:pPr>
      <w:r>
        <w:rPr>
          <w:color w:val="000000"/>
          <w:sz w:val="18"/>
          <w:szCs w:val="18"/>
        </w:rPr>
        <w:t>GAYRİMENKUL SATILACAKTIR</w:t>
      </w:r>
    </w:p>
    <w:p w:rsidR="00C418A4" w:rsidRDefault="00C418A4" w:rsidP="00C418A4">
      <w:pPr>
        <w:spacing w:line="240" w:lineRule="atLeast"/>
        <w:ind w:firstLine="567"/>
        <w:jc w:val="both"/>
        <w:rPr>
          <w:color w:val="000000"/>
          <w:sz w:val="20"/>
          <w:szCs w:val="20"/>
        </w:rPr>
      </w:pPr>
      <w:r>
        <w:rPr>
          <w:b/>
          <w:bCs/>
          <w:color w:val="0000CC"/>
          <w:sz w:val="18"/>
          <w:szCs w:val="18"/>
        </w:rPr>
        <w:t>Avcılar Belediye Başkanlığından:</w:t>
      </w:r>
    </w:p>
    <w:p w:rsidR="00C418A4" w:rsidRDefault="00C418A4" w:rsidP="00C418A4">
      <w:pPr>
        <w:spacing w:line="240" w:lineRule="atLeast"/>
        <w:ind w:firstLine="567"/>
        <w:jc w:val="both"/>
        <w:rPr>
          <w:color w:val="000000"/>
          <w:sz w:val="20"/>
          <w:szCs w:val="20"/>
        </w:rPr>
      </w:pPr>
      <w:r>
        <w:rPr>
          <w:color w:val="000000"/>
          <w:sz w:val="18"/>
          <w:szCs w:val="18"/>
        </w:rPr>
        <w:t>İHALENİN KONUSU: 1 - Aşağıda Tapu kaydı ve nitelikleri belirtilen Avcılar Üniversite Mahallesi 4 pafta 18982 parsel sayılı</w:t>
      </w:r>
      <w:r>
        <w:rPr>
          <w:rStyle w:val="apple-converted-space"/>
          <w:color w:val="000000"/>
          <w:sz w:val="18"/>
          <w:szCs w:val="18"/>
        </w:rPr>
        <w:t> </w:t>
      </w:r>
      <w:proofErr w:type="gramStart"/>
      <w:r>
        <w:rPr>
          <w:rStyle w:val="grame"/>
          <w:color w:val="000000"/>
          <w:sz w:val="18"/>
          <w:szCs w:val="18"/>
        </w:rPr>
        <w:t>256.00</w:t>
      </w:r>
      <w:proofErr w:type="gramEnd"/>
      <w:r>
        <w:rPr>
          <w:rStyle w:val="apple-converted-space"/>
          <w:color w:val="000000"/>
          <w:sz w:val="18"/>
          <w:szCs w:val="18"/>
        </w:rPr>
        <w:t> </w:t>
      </w:r>
      <w:r>
        <w:rPr>
          <w:color w:val="000000"/>
          <w:sz w:val="18"/>
          <w:szCs w:val="18"/>
        </w:rPr>
        <w:t>m</w:t>
      </w:r>
      <w:r>
        <w:rPr>
          <w:color w:val="000000"/>
          <w:sz w:val="18"/>
          <w:szCs w:val="18"/>
          <w:vertAlign w:val="superscript"/>
        </w:rPr>
        <w:t>2</w:t>
      </w:r>
      <w:r>
        <w:rPr>
          <w:rStyle w:val="apple-converted-space"/>
          <w:color w:val="000000"/>
          <w:sz w:val="18"/>
          <w:szCs w:val="18"/>
        </w:rPr>
        <w:t> </w:t>
      </w:r>
      <w:r>
        <w:rPr>
          <w:color w:val="000000"/>
          <w:sz w:val="18"/>
          <w:szCs w:val="18"/>
        </w:rPr>
        <w:t>alanlı taşınmaz 2.432.000,00 TL, muhammen bedelle; 18983 parsel sayılı 275.00 m</w:t>
      </w:r>
      <w:r>
        <w:rPr>
          <w:color w:val="000000"/>
          <w:sz w:val="18"/>
          <w:szCs w:val="18"/>
          <w:vertAlign w:val="superscript"/>
        </w:rPr>
        <w:t>2</w:t>
      </w:r>
      <w:r>
        <w:rPr>
          <w:rStyle w:val="apple-converted-space"/>
          <w:color w:val="000000"/>
          <w:sz w:val="18"/>
          <w:szCs w:val="18"/>
        </w:rPr>
        <w:t> </w:t>
      </w:r>
      <w:r>
        <w:rPr>
          <w:color w:val="000000"/>
          <w:sz w:val="18"/>
          <w:szCs w:val="18"/>
        </w:rPr>
        <w:t>alanlı Belediyemiz malı taşınmazlar 2.612.500,00 TL muhammen bedelle, (Bu satışından doğacak tapu harç, vakfiye vb. giderleri alıcısına ait olmak koşulu ile) 2886 sayılı ihale yasası uyarınca ve şartnamesi gereğince Kapalı Teklif Usulü ile ihale yoluyla Avcılar Belediye Encümenince yapılacak ihale ile satılacaktır.</w:t>
      </w:r>
    </w:p>
    <w:p w:rsidR="00C418A4" w:rsidRDefault="00C418A4" w:rsidP="00C418A4">
      <w:pPr>
        <w:spacing w:line="240" w:lineRule="atLeast"/>
        <w:ind w:left="2694" w:hanging="2127"/>
        <w:jc w:val="both"/>
        <w:rPr>
          <w:color w:val="000000"/>
          <w:sz w:val="20"/>
          <w:szCs w:val="20"/>
        </w:rPr>
      </w:pPr>
      <w:r>
        <w:rPr>
          <w:color w:val="000000"/>
          <w:sz w:val="18"/>
          <w:szCs w:val="18"/>
        </w:rPr>
        <w:t>2 - SATILACAK TAŞINMAZ MALIN</w:t>
      </w:r>
    </w:p>
    <w:p w:rsidR="00C418A4" w:rsidRDefault="00C418A4" w:rsidP="00C418A4">
      <w:pPr>
        <w:spacing w:line="240" w:lineRule="atLeast"/>
        <w:ind w:left="2694" w:hanging="2127"/>
        <w:jc w:val="both"/>
        <w:rPr>
          <w:color w:val="000000"/>
          <w:sz w:val="20"/>
          <w:szCs w:val="20"/>
        </w:rPr>
      </w:pPr>
      <w:r>
        <w:rPr>
          <w:color w:val="000000"/>
          <w:sz w:val="18"/>
          <w:szCs w:val="18"/>
        </w:rPr>
        <w:t xml:space="preserve">İşin </w:t>
      </w: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roofErr w:type="gramEnd"/>
      <w:r>
        <w:rPr>
          <w:color w:val="000000"/>
          <w:sz w:val="18"/>
          <w:szCs w:val="18"/>
        </w:rPr>
        <w:t xml:space="preserve"> satış</w:t>
      </w:r>
    </w:p>
    <w:p w:rsidR="00C418A4" w:rsidRDefault="00C418A4" w:rsidP="00C418A4">
      <w:pPr>
        <w:spacing w:line="240" w:lineRule="atLeast"/>
        <w:ind w:left="2694" w:hanging="2127"/>
        <w:jc w:val="both"/>
        <w:rPr>
          <w:color w:val="000000"/>
          <w:sz w:val="20"/>
          <w:szCs w:val="20"/>
        </w:rPr>
      </w:pPr>
      <w:proofErr w:type="gramStart"/>
      <w:r>
        <w:rPr>
          <w:color w:val="000000"/>
          <w:sz w:val="18"/>
          <w:szCs w:val="18"/>
        </w:rPr>
        <w:t>İlçe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Avcılar</w:t>
      </w:r>
      <w:proofErr w:type="gramEnd"/>
    </w:p>
    <w:p w:rsidR="00C418A4" w:rsidRDefault="00C418A4" w:rsidP="00C418A4">
      <w:pPr>
        <w:spacing w:line="240" w:lineRule="atLeast"/>
        <w:ind w:left="2694" w:hanging="2127"/>
        <w:jc w:val="both"/>
        <w:rPr>
          <w:color w:val="000000"/>
          <w:sz w:val="20"/>
          <w:szCs w:val="20"/>
        </w:rPr>
      </w:pPr>
      <w:proofErr w:type="gramStart"/>
      <w:r>
        <w:rPr>
          <w:color w:val="000000"/>
          <w:sz w:val="18"/>
          <w:szCs w:val="18"/>
        </w:rPr>
        <w:t>Mahalle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Üniversite</w:t>
      </w:r>
      <w:proofErr w:type="gramEnd"/>
    </w:p>
    <w:p w:rsidR="00C418A4" w:rsidRDefault="00C418A4" w:rsidP="00C418A4">
      <w:pPr>
        <w:spacing w:line="240" w:lineRule="atLeast"/>
        <w:ind w:left="2694" w:hanging="2127"/>
        <w:jc w:val="both"/>
        <w:rPr>
          <w:color w:val="000000"/>
          <w:sz w:val="20"/>
          <w:szCs w:val="20"/>
        </w:rPr>
      </w:pPr>
      <w:proofErr w:type="gramStart"/>
      <w:r>
        <w:rPr>
          <w:color w:val="000000"/>
          <w:sz w:val="18"/>
          <w:szCs w:val="18"/>
        </w:rPr>
        <w:t>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roofErr w:type="gramEnd"/>
    </w:p>
    <w:p w:rsidR="00C418A4" w:rsidRDefault="00C418A4" w:rsidP="00C418A4">
      <w:pPr>
        <w:spacing w:line="240" w:lineRule="atLeast"/>
        <w:ind w:left="2694" w:hanging="2127"/>
        <w:jc w:val="both"/>
        <w:rPr>
          <w:color w:val="000000"/>
          <w:sz w:val="20"/>
          <w:szCs w:val="20"/>
        </w:rPr>
      </w:pPr>
      <w:r>
        <w:rPr>
          <w:color w:val="000000"/>
          <w:sz w:val="18"/>
          <w:szCs w:val="18"/>
        </w:rPr>
        <w:t xml:space="preserve">İmar </w:t>
      </w:r>
      <w:proofErr w:type="gramStart"/>
      <w:r>
        <w:rPr>
          <w:color w:val="000000"/>
          <w:sz w:val="18"/>
          <w:szCs w:val="18"/>
        </w:rPr>
        <w:t>durumu</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w:t>
      </w:r>
      <w:proofErr w:type="gramEnd"/>
      <w:r>
        <w:rPr>
          <w:color w:val="000000"/>
          <w:sz w:val="18"/>
          <w:szCs w:val="18"/>
        </w:rPr>
        <w:t>.01.2013 tasdik tarihli 1/1000 ölçekli 3. Etap Uygulama imar planında “K+T3 (Konut +Ticaret)” alanında kalmaktadır.</w:t>
      </w:r>
    </w:p>
    <w:p w:rsidR="00C418A4" w:rsidRDefault="00C418A4" w:rsidP="00C418A4">
      <w:pPr>
        <w:spacing w:line="240" w:lineRule="atLeast"/>
        <w:ind w:firstLine="567"/>
        <w:jc w:val="both"/>
        <w:rPr>
          <w:color w:val="000000"/>
          <w:sz w:val="20"/>
          <w:szCs w:val="20"/>
        </w:rPr>
      </w:pPr>
      <w:r>
        <w:rPr>
          <w:color w:val="000000"/>
          <w:sz w:val="18"/>
          <w:szCs w:val="18"/>
        </w:rPr>
        <w:t> </w:t>
      </w:r>
    </w:p>
    <w:tbl>
      <w:tblPr>
        <w:tblW w:w="11205" w:type="dxa"/>
        <w:tblInd w:w="559" w:type="dxa"/>
        <w:tblCellMar>
          <w:left w:w="0" w:type="dxa"/>
          <w:right w:w="0" w:type="dxa"/>
        </w:tblCellMar>
        <w:tblLook w:val="04A0" w:firstRow="1" w:lastRow="0" w:firstColumn="1" w:lastColumn="0" w:noHBand="0" w:noVBand="1"/>
      </w:tblPr>
      <w:tblGrid>
        <w:gridCol w:w="1420"/>
        <w:gridCol w:w="1076"/>
        <w:gridCol w:w="1057"/>
        <w:gridCol w:w="2121"/>
        <w:gridCol w:w="1754"/>
        <w:gridCol w:w="1876"/>
        <w:gridCol w:w="1901"/>
      </w:tblGrid>
      <w:tr w:rsidR="00C418A4" w:rsidTr="00C418A4">
        <w:trPr>
          <w:trHeight w:val="174"/>
        </w:trPr>
        <w:tc>
          <w:tcPr>
            <w:tcW w:w="14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jc w:val="center"/>
              <w:rPr>
                <w:sz w:val="20"/>
                <w:szCs w:val="20"/>
              </w:rPr>
            </w:pPr>
            <w:r>
              <w:rPr>
                <w:sz w:val="18"/>
                <w:szCs w:val="18"/>
              </w:rPr>
              <w:t>Mahalle</w:t>
            </w:r>
          </w:p>
        </w:tc>
        <w:tc>
          <w:tcPr>
            <w:tcW w:w="10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ind w:left="20"/>
              <w:jc w:val="center"/>
              <w:rPr>
                <w:sz w:val="20"/>
                <w:szCs w:val="20"/>
              </w:rPr>
            </w:pPr>
            <w:r>
              <w:rPr>
                <w:sz w:val="18"/>
                <w:szCs w:val="18"/>
              </w:rPr>
              <w:t>Parsel</w:t>
            </w:r>
          </w:p>
        </w:tc>
        <w:tc>
          <w:tcPr>
            <w:tcW w:w="10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jc w:val="center"/>
              <w:rPr>
                <w:sz w:val="20"/>
                <w:szCs w:val="20"/>
              </w:rPr>
            </w:pPr>
            <w:r>
              <w:rPr>
                <w:sz w:val="18"/>
                <w:szCs w:val="18"/>
              </w:rPr>
              <w:t>M</w:t>
            </w:r>
            <w:r>
              <w:rPr>
                <w:sz w:val="18"/>
                <w:szCs w:val="18"/>
                <w:vertAlign w:val="superscript"/>
              </w:rPr>
              <w:t>2</w:t>
            </w:r>
          </w:p>
        </w:tc>
        <w:tc>
          <w:tcPr>
            <w:tcW w:w="21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jc w:val="center"/>
              <w:rPr>
                <w:sz w:val="20"/>
                <w:szCs w:val="20"/>
              </w:rPr>
            </w:pPr>
            <w:r>
              <w:rPr>
                <w:sz w:val="18"/>
                <w:szCs w:val="18"/>
              </w:rPr>
              <w:t>Muhammen Bedeli</w:t>
            </w:r>
          </w:p>
        </w:tc>
        <w:tc>
          <w:tcPr>
            <w:tcW w:w="17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jc w:val="center"/>
              <w:rPr>
                <w:sz w:val="20"/>
                <w:szCs w:val="20"/>
              </w:rPr>
            </w:pPr>
            <w:r>
              <w:rPr>
                <w:sz w:val="18"/>
                <w:szCs w:val="18"/>
              </w:rPr>
              <w:t>Geçici Teminat</w:t>
            </w:r>
          </w:p>
        </w:tc>
        <w:tc>
          <w:tcPr>
            <w:tcW w:w="18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jc w:val="center"/>
              <w:rPr>
                <w:sz w:val="20"/>
                <w:szCs w:val="20"/>
              </w:rPr>
            </w:pPr>
            <w:r>
              <w:rPr>
                <w:sz w:val="18"/>
                <w:szCs w:val="18"/>
              </w:rPr>
              <w:t>İştirak Teminatı</w:t>
            </w:r>
          </w:p>
        </w:tc>
        <w:tc>
          <w:tcPr>
            <w:tcW w:w="19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418A4" w:rsidRDefault="00C418A4">
            <w:pPr>
              <w:spacing w:line="240" w:lineRule="atLeast"/>
              <w:jc w:val="center"/>
              <w:rPr>
                <w:sz w:val="20"/>
                <w:szCs w:val="20"/>
              </w:rPr>
            </w:pPr>
            <w:r>
              <w:rPr>
                <w:sz w:val="18"/>
                <w:szCs w:val="18"/>
              </w:rPr>
              <w:t>İhale Tarih/Saati</w:t>
            </w:r>
          </w:p>
        </w:tc>
      </w:tr>
      <w:tr w:rsidR="00C418A4" w:rsidTr="00C418A4">
        <w:trPr>
          <w:trHeight w:val="168"/>
        </w:trPr>
        <w:tc>
          <w:tcPr>
            <w:tcW w:w="14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Üniversite</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18982</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256.00</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2.432.000,00 TL</w:t>
            </w:r>
          </w:p>
        </w:tc>
        <w:tc>
          <w:tcPr>
            <w:tcW w:w="17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72.960,00 TL</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486.400,00 TL</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27.12.2016</w:t>
            </w:r>
          </w:p>
          <w:p w:rsidR="00C418A4" w:rsidRDefault="00C418A4">
            <w:pPr>
              <w:spacing w:line="240" w:lineRule="atLeast"/>
              <w:jc w:val="center"/>
              <w:rPr>
                <w:sz w:val="20"/>
                <w:szCs w:val="20"/>
              </w:rPr>
            </w:pPr>
            <w:r>
              <w:rPr>
                <w:sz w:val="18"/>
                <w:szCs w:val="18"/>
              </w:rPr>
              <w:t>Saat: 10.00’da</w:t>
            </w:r>
          </w:p>
        </w:tc>
      </w:tr>
      <w:tr w:rsidR="00C418A4" w:rsidTr="00C418A4">
        <w:trPr>
          <w:trHeight w:val="168"/>
        </w:trPr>
        <w:tc>
          <w:tcPr>
            <w:tcW w:w="142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Üniversite</w:t>
            </w:r>
          </w:p>
        </w:tc>
        <w:tc>
          <w:tcPr>
            <w:tcW w:w="10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18983</w:t>
            </w:r>
          </w:p>
        </w:tc>
        <w:tc>
          <w:tcPr>
            <w:tcW w:w="10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275.00</w:t>
            </w:r>
          </w:p>
        </w:tc>
        <w:tc>
          <w:tcPr>
            <w:tcW w:w="2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2.612.500,00 TL</w:t>
            </w:r>
          </w:p>
        </w:tc>
        <w:tc>
          <w:tcPr>
            <w:tcW w:w="17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78.375.00 TL</w:t>
            </w:r>
          </w:p>
        </w:tc>
        <w:tc>
          <w:tcPr>
            <w:tcW w:w="18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522.500,00 TL</w:t>
            </w:r>
          </w:p>
        </w:tc>
        <w:tc>
          <w:tcPr>
            <w:tcW w:w="190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418A4" w:rsidRDefault="00C418A4">
            <w:pPr>
              <w:spacing w:line="240" w:lineRule="atLeast"/>
              <w:jc w:val="center"/>
              <w:rPr>
                <w:sz w:val="20"/>
                <w:szCs w:val="20"/>
              </w:rPr>
            </w:pPr>
            <w:r>
              <w:rPr>
                <w:sz w:val="18"/>
                <w:szCs w:val="18"/>
              </w:rPr>
              <w:t>27.12.2016</w:t>
            </w:r>
          </w:p>
          <w:p w:rsidR="00C418A4" w:rsidRDefault="00C418A4">
            <w:pPr>
              <w:spacing w:line="240" w:lineRule="atLeast"/>
              <w:jc w:val="center"/>
              <w:rPr>
                <w:sz w:val="20"/>
                <w:szCs w:val="20"/>
              </w:rPr>
            </w:pPr>
            <w:r>
              <w:rPr>
                <w:sz w:val="18"/>
                <w:szCs w:val="18"/>
              </w:rPr>
              <w:t>Saat: 10.30’da</w:t>
            </w:r>
          </w:p>
        </w:tc>
      </w:tr>
    </w:tbl>
    <w:p w:rsidR="00C418A4" w:rsidRDefault="00C418A4" w:rsidP="00C418A4">
      <w:pPr>
        <w:spacing w:line="240" w:lineRule="atLeast"/>
        <w:ind w:firstLine="567"/>
        <w:jc w:val="both"/>
        <w:rPr>
          <w:color w:val="000000"/>
          <w:sz w:val="20"/>
          <w:szCs w:val="20"/>
        </w:rPr>
      </w:pPr>
      <w:r>
        <w:rPr>
          <w:color w:val="000000"/>
          <w:sz w:val="18"/>
          <w:szCs w:val="18"/>
        </w:rPr>
        <w:t> </w:t>
      </w:r>
    </w:p>
    <w:p w:rsidR="00C418A4" w:rsidRDefault="00C418A4" w:rsidP="00C418A4">
      <w:pPr>
        <w:spacing w:line="240" w:lineRule="atLeast"/>
        <w:ind w:left="2694" w:hanging="2127"/>
        <w:jc w:val="both"/>
        <w:rPr>
          <w:color w:val="000000"/>
          <w:sz w:val="20"/>
          <w:szCs w:val="20"/>
        </w:rPr>
      </w:pPr>
      <w:r>
        <w:rPr>
          <w:color w:val="000000"/>
          <w:sz w:val="18"/>
          <w:szCs w:val="18"/>
        </w:rPr>
        <w:t>Meclis karar Tarih/</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w:t>
      </w:r>
      <w:proofErr w:type="gramEnd"/>
      <w:r>
        <w:rPr>
          <w:color w:val="000000"/>
          <w:sz w:val="18"/>
          <w:szCs w:val="18"/>
        </w:rPr>
        <w:t>.12.2015 tarih, 121</w:t>
      </w:r>
    </w:p>
    <w:p w:rsidR="00C418A4" w:rsidRDefault="00C418A4" w:rsidP="00C418A4">
      <w:pPr>
        <w:spacing w:line="240" w:lineRule="atLeast"/>
        <w:ind w:left="2694" w:hanging="2127"/>
        <w:jc w:val="both"/>
        <w:rPr>
          <w:color w:val="000000"/>
          <w:sz w:val="20"/>
          <w:szCs w:val="20"/>
        </w:rPr>
      </w:pPr>
      <w:r>
        <w:rPr>
          <w:color w:val="000000"/>
          <w:sz w:val="18"/>
          <w:szCs w:val="18"/>
        </w:rPr>
        <w:t xml:space="preserve">Tapu </w:t>
      </w:r>
      <w:proofErr w:type="gramStart"/>
      <w:r>
        <w:rPr>
          <w:color w:val="000000"/>
          <w:sz w:val="18"/>
          <w:szCs w:val="18"/>
        </w:rPr>
        <w:t>Kaydı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w:t>
      </w:r>
      <w:proofErr w:type="gramEnd"/>
      <w:r>
        <w:rPr>
          <w:color w:val="000000"/>
          <w:sz w:val="18"/>
          <w:szCs w:val="18"/>
        </w:rPr>
        <w:t>.01.1991 tarih, 331 yevmiye</w:t>
      </w:r>
    </w:p>
    <w:p w:rsidR="00C418A4" w:rsidRDefault="00C418A4" w:rsidP="00C418A4">
      <w:pPr>
        <w:spacing w:line="240" w:lineRule="atLeast"/>
        <w:ind w:left="2694" w:hanging="2127"/>
        <w:jc w:val="both"/>
        <w:rPr>
          <w:color w:val="000000"/>
          <w:sz w:val="20"/>
          <w:szCs w:val="20"/>
        </w:rPr>
      </w:pPr>
      <w:r>
        <w:rPr>
          <w:color w:val="000000"/>
          <w:sz w:val="18"/>
          <w:szCs w:val="18"/>
        </w:rPr>
        <w:t>Encümen karar tarih/</w:t>
      </w:r>
      <w:proofErr w:type="spellStart"/>
      <w:proofErr w:type="gramStart"/>
      <w:r>
        <w:rPr>
          <w:rStyle w:val="spelle"/>
          <w:color w:val="000000"/>
          <w:sz w:val="18"/>
          <w:szCs w:val="18"/>
        </w:rPr>
        <w:t>no</w:t>
      </w:r>
      <w:proofErr w:type="spellEnd"/>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29</w:t>
      </w:r>
      <w:proofErr w:type="gramEnd"/>
      <w:r>
        <w:rPr>
          <w:color w:val="000000"/>
          <w:sz w:val="18"/>
          <w:szCs w:val="18"/>
        </w:rPr>
        <w:t>.11.2016 tarih, 967-968 sayı</w:t>
      </w:r>
    </w:p>
    <w:p w:rsidR="00C418A4" w:rsidRDefault="00C418A4" w:rsidP="00C418A4">
      <w:pPr>
        <w:spacing w:line="240" w:lineRule="atLeast"/>
        <w:ind w:left="2694" w:hanging="2127"/>
        <w:jc w:val="both"/>
        <w:rPr>
          <w:color w:val="000000"/>
          <w:sz w:val="20"/>
          <w:szCs w:val="20"/>
        </w:rPr>
      </w:pPr>
      <w:r>
        <w:rPr>
          <w:color w:val="000000"/>
          <w:sz w:val="18"/>
          <w:szCs w:val="18"/>
        </w:rPr>
        <w:t xml:space="preserve">Takdir Kom. </w:t>
      </w:r>
      <w:proofErr w:type="gramStart"/>
      <w:r>
        <w:rPr>
          <w:color w:val="000000"/>
          <w:sz w:val="18"/>
          <w:szCs w:val="18"/>
        </w:rPr>
        <w:t>Raporu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w:t>
      </w:r>
      <w:proofErr w:type="gramEnd"/>
      <w:r>
        <w:rPr>
          <w:color w:val="000000"/>
          <w:sz w:val="18"/>
          <w:szCs w:val="18"/>
        </w:rPr>
        <w:t>.11.2016 tarih, 4900/1265766-4899/1265750 sayı</w:t>
      </w:r>
    </w:p>
    <w:p w:rsidR="00C418A4" w:rsidRDefault="00C418A4" w:rsidP="00C418A4">
      <w:pPr>
        <w:spacing w:line="240" w:lineRule="atLeast"/>
        <w:ind w:left="2694" w:hanging="2127"/>
        <w:jc w:val="both"/>
        <w:rPr>
          <w:color w:val="000000"/>
          <w:sz w:val="20"/>
          <w:szCs w:val="2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 Uyarınca Kapalı Teklif Usulü</w:t>
      </w:r>
      <w:r>
        <w:rPr>
          <w:rStyle w:val="apple-converted-space"/>
          <w:color w:val="000000"/>
          <w:sz w:val="18"/>
          <w:szCs w:val="18"/>
        </w:rPr>
        <w:t> </w:t>
      </w:r>
    </w:p>
    <w:p w:rsidR="00C418A4" w:rsidRDefault="00C418A4" w:rsidP="00C418A4">
      <w:pPr>
        <w:spacing w:line="240" w:lineRule="atLeast"/>
        <w:ind w:left="2694" w:hanging="2127"/>
        <w:jc w:val="both"/>
        <w:rPr>
          <w:color w:val="000000"/>
          <w:sz w:val="20"/>
          <w:szCs w:val="20"/>
        </w:rPr>
      </w:pPr>
      <w:r>
        <w:rPr>
          <w:color w:val="000000"/>
          <w:sz w:val="18"/>
          <w:szCs w:val="18"/>
        </w:rPr>
        <w:lastRenderedPageBreak/>
        <w:t xml:space="preserve">İhale İlan </w:t>
      </w:r>
      <w:proofErr w:type="gramStart"/>
      <w:r>
        <w:rPr>
          <w:color w:val="000000"/>
          <w:sz w:val="18"/>
          <w:szCs w:val="18"/>
        </w:rPr>
        <w:t>Şekli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Gazete</w:t>
      </w:r>
      <w:proofErr w:type="gramEnd"/>
      <w:r>
        <w:rPr>
          <w:color w:val="000000"/>
          <w:sz w:val="18"/>
          <w:szCs w:val="18"/>
        </w:rPr>
        <w:t xml:space="preserve"> ilanı - Resmi Gazete ve Belediye ilan panosu</w:t>
      </w:r>
      <w:r>
        <w:rPr>
          <w:rStyle w:val="apple-converted-space"/>
          <w:color w:val="000000"/>
          <w:sz w:val="18"/>
          <w:szCs w:val="18"/>
        </w:rPr>
        <w:t> </w:t>
      </w:r>
    </w:p>
    <w:p w:rsidR="00C418A4" w:rsidRDefault="00C418A4" w:rsidP="00C418A4">
      <w:pPr>
        <w:spacing w:line="240" w:lineRule="atLeast"/>
        <w:ind w:left="2694" w:hanging="2127"/>
        <w:jc w:val="both"/>
        <w:rPr>
          <w:color w:val="000000"/>
          <w:sz w:val="20"/>
          <w:szCs w:val="20"/>
        </w:rPr>
      </w:pPr>
      <w:r>
        <w:rPr>
          <w:color w:val="000000"/>
          <w:sz w:val="18"/>
          <w:szCs w:val="18"/>
        </w:rPr>
        <w:t xml:space="preserve">İhale İlan </w:t>
      </w:r>
      <w:proofErr w:type="gramStart"/>
      <w:r>
        <w:rPr>
          <w:color w:val="000000"/>
          <w:sz w:val="18"/>
          <w:szCs w:val="18"/>
        </w:rPr>
        <w:t>Adedi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w:t>
      </w:r>
      <w:proofErr w:type="gramEnd"/>
      <w:r>
        <w:rPr>
          <w:color w:val="000000"/>
          <w:sz w:val="18"/>
          <w:szCs w:val="18"/>
        </w:rPr>
        <w:t xml:space="preserve"> defa</w:t>
      </w:r>
    </w:p>
    <w:p w:rsidR="00C418A4" w:rsidRDefault="00C418A4" w:rsidP="00C418A4">
      <w:pPr>
        <w:spacing w:line="240" w:lineRule="atLeast"/>
        <w:ind w:left="2694" w:hanging="2127"/>
        <w:jc w:val="both"/>
        <w:rPr>
          <w:color w:val="000000"/>
          <w:sz w:val="20"/>
          <w:szCs w:val="20"/>
        </w:rPr>
      </w:pPr>
      <w:r>
        <w:rPr>
          <w:color w:val="000000"/>
          <w:sz w:val="18"/>
          <w:szCs w:val="18"/>
        </w:rPr>
        <w:t xml:space="preserve">Şartname ve </w:t>
      </w:r>
      <w:proofErr w:type="gramStart"/>
      <w:r>
        <w:rPr>
          <w:color w:val="000000"/>
          <w:sz w:val="18"/>
          <w:szCs w:val="18"/>
        </w:rPr>
        <w:t>Ekleri</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Emlak</w:t>
      </w:r>
      <w:proofErr w:type="gramEnd"/>
      <w:r>
        <w:rPr>
          <w:color w:val="000000"/>
          <w:sz w:val="18"/>
          <w:szCs w:val="18"/>
        </w:rPr>
        <w:t xml:space="preserve"> ve İstimlak Müdürlüğünde 500,00 TL karşılığında temin edilecektir.</w:t>
      </w:r>
      <w:r>
        <w:rPr>
          <w:rStyle w:val="apple-converted-space"/>
          <w:color w:val="000000"/>
          <w:sz w:val="18"/>
          <w:szCs w:val="18"/>
        </w:rPr>
        <w:t> </w:t>
      </w:r>
    </w:p>
    <w:p w:rsidR="00C418A4" w:rsidRDefault="00C418A4" w:rsidP="00C418A4">
      <w:pPr>
        <w:spacing w:line="240" w:lineRule="atLeast"/>
        <w:ind w:left="2694" w:hanging="2127"/>
        <w:jc w:val="both"/>
        <w:rPr>
          <w:color w:val="000000"/>
          <w:sz w:val="20"/>
          <w:szCs w:val="20"/>
        </w:rPr>
      </w:pPr>
      <w:r>
        <w:rPr>
          <w:color w:val="000000"/>
          <w:spacing w:val="-6"/>
          <w:sz w:val="18"/>
          <w:szCs w:val="18"/>
        </w:rPr>
        <w:t xml:space="preserve">İlgili Mevzuat ve </w:t>
      </w:r>
      <w:proofErr w:type="gramStart"/>
      <w:r>
        <w:rPr>
          <w:color w:val="000000"/>
          <w:spacing w:val="-6"/>
          <w:sz w:val="18"/>
          <w:szCs w:val="18"/>
        </w:rPr>
        <w:t>Tebliğler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5393</w:t>
      </w:r>
      <w:proofErr w:type="gramEnd"/>
      <w:r>
        <w:rPr>
          <w:color w:val="000000"/>
          <w:sz w:val="18"/>
          <w:szCs w:val="18"/>
        </w:rPr>
        <w:t xml:space="preserve"> sayılı yasa ve 2886 sayılı yasa</w:t>
      </w:r>
      <w:r>
        <w:rPr>
          <w:rStyle w:val="apple-converted-space"/>
          <w:color w:val="000000"/>
          <w:sz w:val="18"/>
          <w:szCs w:val="18"/>
        </w:rPr>
        <w:t> </w:t>
      </w:r>
    </w:p>
    <w:p w:rsidR="00C418A4" w:rsidRDefault="00C418A4" w:rsidP="00C418A4">
      <w:pPr>
        <w:spacing w:line="240" w:lineRule="atLeast"/>
        <w:ind w:left="2694" w:hanging="2127"/>
        <w:jc w:val="both"/>
        <w:rPr>
          <w:color w:val="000000"/>
          <w:sz w:val="20"/>
          <w:szCs w:val="20"/>
        </w:rPr>
      </w:pPr>
      <w:r>
        <w:rPr>
          <w:color w:val="000000"/>
          <w:sz w:val="18"/>
          <w:szCs w:val="18"/>
        </w:rPr>
        <w:t>İhale Komisyonu</w:t>
      </w:r>
      <w:r>
        <w:rPr>
          <w:rStyle w:val="apple-converted-space"/>
          <w:color w:val="000000"/>
          <w:sz w:val="18"/>
          <w:szCs w:val="18"/>
        </w:rPr>
        <w:t> </w:t>
      </w:r>
    </w:p>
    <w:p w:rsidR="00C418A4" w:rsidRDefault="00C418A4" w:rsidP="00C418A4">
      <w:pPr>
        <w:spacing w:line="240" w:lineRule="atLeast"/>
        <w:ind w:left="2694" w:hanging="2127"/>
        <w:jc w:val="both"/>
        <w:rPr>
          <w:color w:val="000000"/>
          <w:sz w:val="20"/>
          <w:szCs w:val="20"/>
        </w:rPr>
      </w:pPr>
      <w:r>
        <w:rPr>
          <w:color w:val="000000"/>
          <w:sz w:val="18"/>
          <w:szCs w:val="18"/>
        </w:rPr>
        <w:t xml:space="preserve">Adresi ve </w:t>
      </w:r>
      <w:proofErr w:type="gramStart"/>
      <w:r>
        <w:rPr>
          <w:color w:val="000000"/>
          <w:sz w:val="18"/>
          <w:szCs w:val="18"/>
        </w:rPr>
        <w:t>İletişim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Belediye</w:t>
      </w:r>
      <w:proofErr w:type="gramEnd"/>
      <w:r>
        <w:rPr>
          <w:color w:val="000000"/>
          <w:sz w:val="18"/>
          <w:szCs w:val="18"/>
        </w:rPr>
        <w:t xml:space="preserve"> Encümeni-Avcılar Belediye Başkanlığı, Encümen Salonu Merkez Mahallesi Marmara Caddesi No: 1/2 AVCILAR/İSTANBUL</w:t>
      </w:r>
    </w:p>
    <w:p w:rsidR="00C418A4" w:rsidRDefault="00C418A4" w:rsidP="00C418A4">
      <w:pPr>
        <w:spacing w:line="240" w:lineRule="atLeast"/>
        <w:ind w:firstLine="567"/>
        <w:jc w:val="both"/>
        <w:rPr>
          <w:color w:val="000000"/>
          <w:sz w:val="20"/>
          <w:szCs w:val="20"/>
        </w:rPr>
      </w:pPr>
      <w:r>
        <w:rPr>
          <w:color w:val="000000"/>
          <w:sz w:val="18"/>
          <w:szCs w:val="18"/>
        </w:rPr>
        <w:t>3 - Taşınmazın satış ihalesi Belediye Encümenince 2886 sayılı Devlet İhale Yasası Hükümleri çerçevesinde Kapalı Teklif Usulü ile yapılacaktır.</w:t>
      </w:r>
    </w:p>
    <w:p w:rsidR="00C418A4" w:rsidRDefault="00C418A4" w:rsidP="00C418A4">
      <w:pPr>
        <w:spacing w:line="240" w:lineRule="atLeast"/>
        <w:ind w:firstLine="567"/>
        <w:jc w:val="both"/>
        <w:rPr>
          <w:color w:val="000000"/>
          <w:sz w:val="20"/>
          <w:szCs w:val="20"/>
        </w:rPr>
      </w:pPr>
      <w:r>
        <w:rPr>
          <w:color w:val="000000"/>
          <w:sz w:val="18"/>
          <w:szCs w:val="18"/>
        </w:rPr>
        <w:t>4 - İhale komisyonu gerekçesini kararda belirtmek şartı ile ihaleyi yapıp yapmamakta serbesttir. Komisyonların ihaleyi yapmama kararına itiraz edilmez.</w:t>
      </w:r>
    </w:p>
    <w:p w:rsidR="00C418A4" w:rsidRDefault="00C418A4" w:rsidP="00C418A4">
      <w:pPr>
        <w:spacing w:line="240" w:lineRule="atLeast"/>
        <w:ind w:firstLine="567"/>
        <w:jc w:val="both"/>
        <w:rPr>
          <w:color w:val="000000"/>
          <w:sz w:val="20"/>
          <w:szCs w:val="20"/>
        </w:rPr>
      </w:pPr>
      <w:r>
        <w:rPr>
          <w:color w:val="000000"/>
          <w:sz w:val="18"/>
          <w:szCs w:val="18"/>
        </w:rPr>
        <w:t>5 - İhaleye katılabilmek için 2886 sayılı Devlet İhale kanununda belirtilen niteliklere haiz olmak ve yine anılan kanunda açıklanan biçimde teklifte bulunmak ve geçici teminatı ve ihale iştirak teminatını süresi içinde yatırmak şarttır. Ayrıca kanuni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sahibi olması gereklidir.</w:t>
      </w:r>
    </w:p>
    <w:p w:rsidR="00C418A4" w:rsidRDefault="00C418A4" w:rsidP="00C418A4">
      <w:pPr>
        <w:spacing w:line="240" w:lineRule="atLeast"/>
        <w:ind w:firstLine="567"/>
        <w:jc w:val="both"/>
        <w:rPr>
          <w:color w:val="000000"/>
          <w:sz w:val="20"/>
          <w:szCs w:val="20"/>
        </w:rPr>
      </w:pPr>
      <w:r>
        <w:rPr>
          <w:color w:val="000000"/>
          <w:sz w:val="18"/>
          <w:szCs w:val="18"/>
        </w:rPr>
        <w:t>6 - İhaleye katılabilmek için isteklilerden İhale dosyasında aşağıdaki belgeler istenir.</w:t>
      </w:r>
    </w:p>
    <w:p w:rsidR="00C418A4" w:rsidRDefault="00C418A4" w:rsidP="00C418A4">
      <w:pPr>
        <w:spacing w:line="240" w:lineRule="atLeast"/>
        <w:ind w:firstLine="567"/>
        <w:jc w:val="both"/>
        <w:rPr>
          <w:color w:val="000000"/>
          <w:sz w:val="20"/>
          <w:szCs w:val="20"/>
        </w:rPr>
      </w:pPr>
      <w:r>
        <w:rPr>
          <w:color w:val="000000"/>
          <w:sz w:val="18"/>
          <w:szCs w:val="18"/>
        </w:rPr>
        <w:t>A - Gerçek kişi olması halinde;</w:t>
      </w:r>
    </w:p>
    <w:p w:rsidR="00C418A4" w:rsidRDefault="00C418A4" w:rsidP="00C418A4">
      <w:pPr>
        <w:spacing w:line="240" w:lineRule="atLeast"/>
        <w:ind w:firstLine="567"/>
        <w:jc w:val="both"/>
        <w:rPr>
          <w:color w:val="000000"/>
          <w:sz w:val="20"/>
          <w:szCs w:val="20"/>
        </w:rPr>
      </w:pPr>
      <w:r>
        <w:rPr>
          <w:color w:val="000000"/>
          <w:sz w:val="18"/>
          <w:szCs w:val="18"/>
        </w:rPr>
        <w:t>1.</w:t>
      </w:r>
      <w:r>
        <w:rPr>
          <w:rStyle w:val="apple-converted-space"/>
          <w:color w:val="000000"/>
          <w:sz w:val="18"/>
          <w:szCs w:val="18"/>
        </w:rPr>
        <w:t> </w:t>
      </w:r>
      <w:r>
        <w:rPr>
          <w:color w:val="000000"/>
          <w:sz w:val="18"/>
          <w:szCs w:val="18"/>
        </w:rPr>
        <w:t>T.C. Kimlik Numarasını içerir Nüfus Cüzdan Sureti ile</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(Nüfus Müdürlüğünden veya muhtarlıktan)</w:t>
      </w:r>
    </w:p>
    <w:p w:rsidR="00C418A4" w:rsidRDefault="00C418A4" w:rsidP="00C418A4">
      <w:pPr>
        <w:spacing w:line="240" w:lineRule="atLeast"/>
        <w:ind w:firstLine="567"/>
        <w:jc w:val="both"/>
        <w:rPr>
          <w:color w:val="000000"/>
          <w:sz w:val="20"/>
          <w:szCs w:val="20"/>
        </w:rPr>
      </w:pPr>
      <w:r>
        <w:rPr>
          <w:color w:val="000000"/>
          <w:sz w:val="18"/>
          <w:szCs w:val="18"/>
        </w:rPr>
        <w:t>2. İhaleye katılanın Noter tasdikli imza beyannamesi.</w:t>
      </w:r>
    </w:p>
    <w:p w:rsidR="00C418A4" w:rsidRDefault="00C418A4" w:rsidP="00C418A4">
      <w:pPr>
        <w:spacing w:line="240" w:lineRule="atLeast"/>
        <w:ind w:firstLine="567"/>
        <w:jc w:val="both"/>
        <w:rPr>
          <w:color w:val="000000"/>
          <w:sz w:val="20"/>
          <w:szCs w:val="20"/>
        </w:rPr>
      </w:pPr>
      <w:r>
        <w:rPr>
          <w:color w:val="000000"/>
          <w:sz w:val="18"/>
          <w:szCs w:val="18"/>
        </w:rPr>
        <w:t>3. Şartname ve eklerini satın almak ve eklerinin her sayfasının imza edilmesi. (Dekont veya makbuz ile belgelendirilecektir.)</w:t>
      </w:r>
      <w:r>
        <w:rPr>
          <w:rStyle w:val="apple-converted-space"/>
          <w:color w:val="000000"/>
          <w:sz w:val="18"/>
          <w:szCs w:val="18"/>
        </w:rPr>
        <w:t> </w:t>
      </w:r>
    </w:p>
    <w:p w:rsidR="00C418A4" w:rsidRDefault="00C418A4" w:rsidP="00C418A4">
      <w:pPr>
        <w:spacing w:line="240" w:lineRule="atLeast"/>
        <w:ind w:firstLine="567"/>
        <w:jc w:val="both"/>
        <w:rPr>
          <w:color w:val="000000"/>
          <w:sz w:val="20"/>
          <w:szCs w:val="20"/>
        </w:rPr>
      </w:pPr>
      <w:r>
        <w:rPr>
          <w:color w:val="000000"/>
          <w:sz w:val="18"/>
          <w:szCs w:val="18"/>
        </w:rPr>
        <w:t>4. Teminat mektubu veya makbuzun aslı,</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Teminat mektubu Limit içi-süresiz şartı aranır.</w:t>
      </w:r>
      <w:r>
        <w:rPr>
          <w:rStyle w:val="apple-converted-space"/>
          <w:color w:val="000000"/>
          <w:sz w:val="18"/>
          <w:szCs w:val="18"/>
        </w:rPr>
        <w:t> </w:t>
      </w:r>
      <w:proofErr w:type="gramStart"/>
      <w:r>
        <w:rPr>
          <w:rStyle w:val="grame"/>
          <w:color w:val="000000"/>
          <w:sz w:val="18"/>
          <w:szCs w:val="18"/>
        </w:rPr>
        <w:t>ve</w:t>
      </w:r>
      <w:proofErr w:type="gramEnd"/>
      <w:r>
        <w:rPr>
          <w:rStyle w:val="apple-converted-space"/>
          <w:color w:val="000000"/>
          <w:sz w:val="18"/>
          <w:szCs w:val="18"/>
        </w:rPr>
        <w:t> </w:t>
      </w:r>
      <w:r>
        <w:rPr>
          <w:color w:val="000000"/>
          <w:sz w:val="18"/>
          <w:szCs w:val="18"/>
        </w:rPr>
        <w:t>teyit yazılı)</w:t>
      </w:r>
    </w:p>
    <w:p w:rsidR="00C418A4" w:rsidRDefault="00C418A4" w:rsidP="00C418A4">
      <w:pPr>
        <w:spacing w:line="240" w:lineRule="atLeast"/>
        <w:ind w:firstLine="567"/>
        <w:jc w:val="both"/>
        <w:rPr>
          <w:color w:val="000000"/>
          <w:sz w:val="20"/>
          <w:szCs w:val="20"/>
        </w:rPr>
      </w:pPr>
      <w:r>
        <w:rPr>
          <w:color w:val="000000"/>
          <w:sz w:val="18"/>
          <w:szCs w:val="18"/>
        </w:rPr>
        <w:t>5. Temsil durumunda Noter tasdikli</w:t>
      </w:r>
      <w:r>
        <w:rPr>
          <w:rStyle w:val="apple-converted-space"/>
          <w:color w:val="000000"/>
          <w:sz w:val="18"/>
          <w:szCs w:val="18"/>
        </w:rPr>
        <w:t> </w:t>
      </w:r>
      <w:proofErr w:type="gramStart"/>
      <w:r>
        <w:rPr>
          <w:rStyle w:val="grame"/>
          <w:color w:val="000000"/>
          <w:sz w:val="18"/>
          <w:szCs w:val="18"/>
        </w:rPr>
        <w:t>vekaletname</w:t>
      </w:r>
      <w:proofErr w:type="gramEnd"/>
      <w:r>
        <w:rPr>
          <w:color w:val="000000"/>
          <w:sz w:val="18"/>
          <w:szCs w:val="18"/>
        </w:rPr>
        <w:t>,</w:t>
      </w:r>
    </w:p>
    <w:p w:rsidR="00C418A4" w:rsidRDefault="00C418A4" w:rsidP="00C418A4">
      <w:pPr>
        <w:spacing w:line="240" w:lineRule="atLeast"/>
        <w:ind w:firstLine="567"/>
        <w:jc w:val="both"/>
        <w:rPr>
          <w:color w:val="000000"/>
          <w:sz w:val="20"/>
          <w:szCs w:val="20"/>
        </w:rPr>
      </w:pPr>
      <w:r>
        <w:rPr>
          <w:color w:val="000000"/>
          <w:sz w:val="18"/>
          <w:szCs w:val="18"/>
        </w:rPr>
        <w:t>6. Kesinleşmiş Borcunun olmadığına dair SGK, Vergi Dairesi ve Belediyeden (yapılandırılmış borçlar istisna kabul edilecektir.) ihale tarihinden önce ve bulunduğu yılda alınmış belge.</w:t>
      </w:r>
    </w:p>
    <w:p w:rsidR="00C418A4" w:rsidRDefault="00C418A4" w:rsidP="00C418A4">
      <w:pPr>
        <w:spacing w:line="240" w:lineRule="atLeast"/>
        <w:ind w:firstLine="567"/>
        <w:jc w:val="both"/>
        <w:rPr>
          <w:color w:val="000000"/>
          <w:sz w:val="20"/>
          <w:szCs w:val="20"/>
        </w:rPr>
      </w:pPr>
      <w:r>
        <w:rPr>
          <w:color w:val="000000"/>
          <w:sz w:val="18"/>
          <w:szCs w:val="18"/>
        </w:rPr>
        <w:t>7. Tebligat için adres bildirimi,</w:t>
      </w:r>
    </w:p>
    <w:p w:rsidR="00C418A4" w:rsidRDefault="00C418A4" w:rsidP="00C418A4">
      <w:pPr>
        <w:spacing w:line="240" w:lineRule="atLeast"/>
        <w:ind w:firstLine="567"/>
        <w:jc w:val="both"/>
        <w:rPr>
          <w:color w:val="000000"/>
          <w:sz w:val="20"/>
          <w:szCs w:val="20"/>
        </w:rPr>
      </w:pPr>
      <w:r>
        <w:rPr>
          <w:color w:val="000000"/>
          <w:sz w:val="18"/>
          <w:szCs w:val="18"/>
        </w:rPr>
        <w:t>8. İhalelere katılmaktan yasaklı olmadığı EKAP sorgulama çıktısı ile belgelenecektir.</w:t>
      </w:r>
    </w:p>
    <w:p w:rsidR="00C418A4" w:rsidRDefault="00C418A4" w:rsidP="00C418A4">
      <w:pPr>
        <w:spacing w:line="240" w:lineRule="atLeast"/>
        <w:ind w:firstLine="567"/>
        <w:jc w:val="both"/>
        <w:rPr>
          <w:color w:val="000000"/>
          <w:sz w:val="20"/>
          <w:szCs w:val="20"/>
        </w:rPr>
      </w:pPr>
      <w:r>
        <w:rPr>
          <w:color w:val="000000"/>
          <w:sz w:val="18"/>
          <w:szCs w:val="18"/>
        </w:rPr>
        <w:t>9. Teklif ile birlikte verilecek olan ihale dosyasındaki tüm dokümanların her sayfasının imza edilmesi.</w:t>
      </w:r>
    </w:p>
    <w:p w:rsidR="00C418A4" w:rsidRDefault="00C418A4" w:rsidP="00C418A4">
      <w:pPr>
        <w:spacing w:line="240" w:lineRule="atLeast"/>
        <w:ind w:firstLine="567"/>
        <w:jc w:val="both"/>
        <w:rPr>
          <w:color w:val="000000"/>
          <w:sz w:val="20"/>
          <w:szCs w:val="20"/>
        </w:rPr>
      </w:pPr>
      <w:r>
        <w:rPr>
          <w:color w:val="000000"/>
          <w:sz w:val="18"/>
          <w:szCs w:val="18"/>
        </w:rPr>
        <w:t>10. Teklif edilen meblağın rakam ve yazı ile belirtildiği, açık adresli ve imzalı Teklif mektubu.</w:t>
      </w:r>
    </w:p>
    <w:p w:rsidR="00C418A4" w:rsidRDefault="00C418A4" w:rsidP="00C418A4">
      <w:pPr>
        <w:spacing w:line="240" w:lineRule="atLeast"/>
        <w:ind w:firstLine="567"/>
        <w:jc w:val="both"/>
        <w:rPr>
          <w:color w:val="000000"/>
          <w:sz w:val="20"/>
          <w:szCs w:val="20"/>
        </w:rPr>
      </w:pPr>
      <w:r>
        <w:rPr>
          <w:color w:val="000000"/>
          <w:sz w:val="18"/>
          <w:szCs w:val="18"/>
        </w:rPr>
        <w:t>11. Ortak girişim olması halinde Noter tasdikli Ortak Girişim Beyannamesi,</w:t>
      </w:r>
    </w:p>
    <w:p w:rsidR="00C418A4" w:rsidRDefault="00C418A4" w:rsidP="00C418A4">
      <w:pPr>
        <w:spacing w:line="240" w:lineRule="atLeast"/>
        <w:ind w:firstLine="567"/>
        <w:jc w:val="both"/>
        <w:rPr>
          <w:color w:val="000000"/>
          <w:sz w:val="20"/>
          <w:szCs w:val="20"/>
        </w:rPr>
      </w:pPr>
      <w:r>
        <w:rPr>
          <w:color w:val="000000"/>
          <w:sz w:val="18"/>
          <w:szCs w:val="18"/>
        </w:rPr>
        <w:lastRenderedPageBreak/>
        <w:t>B - Tüzel kişi olması halinde;</w:t>
      </w:r>
    </w:p>
    <w:p w:rsidR="00C418A4" w:rsidRDefault="00C418A4" w:rsidP="00C418A4">
      <w:pPr>
        <w:spacing w:line="240" w:lineRule="atLeast"/>
        <w:ind w:firstLine="567"/>
        <w:jc w:val="both"/>
        <w:rPr>
          <w:color w:val="000000"/>
          <w:sz w:val="20"/>
          <w:szCs w:val="20"/>
        </w:rPr>
      </w:pPr>
      <w:r>
        <w:rPr>
          <w:color w:val="000000"/>
          <w:sz w:val="18"/>
          <w:szCs w:val="18"/>
        </w:rPr>
        <w:t>1. İlgili Makamlarından yıl içerisinde alınmış, faaliyet belgesi.</w:t>
      </w:r>
    </w:p>
    <w:p w:rsidR="00C418A4" w:rsidRDefault="00C418A4" w:rsidP="00C418A4">
      <w:pPr>
        <w:spacing w:line="240" w:lineRule="atLeast"/>
        <w:ind w:firstLine="567"/>
        <w:jc w:val="both"/>
        <w:rPr>
          <w:color w:val="000000"/>
          <w:sz w:val="20"/>
          <w:szCs w:val="20"/>
        </w:rPr>
      </w:pPr>
      <w:r>
        <w:rPr>
          <w:color w:val="000000"/>
          <w:sz w:val="18"/>
          <w:szCs w:val="18"/>
        </w:rPr>
        <w:t>2. Şirketi Temsilen ihaleye katılacaksa Noter tasdikli</w:t>
      </w:r>
      <w:r>
        <w:rPr>
          <w:rStyle w:val="apple-converted-space"/>
          <w:color w:val="000000"/>
          <w:sz w:val="18"/>
          <w:szCs w:val="18"/>
        </w:rPr>
        <w:t> </w:t>
      </w:r>
      <w:proofErr w:type="gramStart"/>
      <w:r>
        <w:rPr>
          <w:rStyle w:val="grame"/>
          <w:color w:val="000000"/>
          <w:sz w:val="18"/>
          <w:szCs w:val="18"/>
        </w:rPr>
        <w:t>vekaletname</w:t>
      </w:r>
      <w:proofErr w:type="gramEnd"/>
      <w:r>
        <w:rPr>
          <w:color w:val="000000"/>
          <w:sz w:val="18"/>
          <w:szCs w:val="18"/>
        </w:rPr>
        <w:t>,</w:t>
      </w:r>
    </w:p>
    <w:p w:rsidR="00C418A4" w:rsidRDefault="00C418A4" w:rsidP="00C418A4">
      <w:pPr>
        <w:spacing w:line="240" w:lineRule="atLeast"/>
        <w:ind w:firstLine="567"/>
        <w:jc w:val="both"/>
        <w:rPr>
          <w:color w:val="000000"/>
          <w:sz w:val="20"/>
          <w:szCs w:val="20"/>
        </w:rPr>
      </w:pPr>
      <w:r>
        <w:rPr>
          <w:color w:val="000000"/>
          <w:sz w:val="18"/>
          <w:szCs w:val="18"/>
        </w:rPr>
        <w:t>3. Tüzel kişiliği belirten son durumu gösterir Ticaret Sicil Gazetesi veya bu hususları tevsik eden belgeler ile tüzel kişiliğin noter tasdikli imza sirküleri.</w:t>
      </w:r>
    </w:p>
    <w:p w:rsidR="00C418A4" w:rsidRDefault="00C418A4" w:rsidP="00C418A4">
      <w:pPr>
        <w:spacing w:line="240" w:lineRule="atLeast"/>
        <w:ind w:firstLine="567"/>
        <w:jc w:val="both"/>
        <w:rPr>
          <w:color w:val="000000"/>
          <w:sz w:val="20"/>
          <w:szCs w:val="20"/>
        </w:rPr>
      </w:pPr>
      <w:r>
        <w:rPr>
          <w:color w:val="000000"/>
          <w:sz w:val="18"/>
          <w:szCs w:val="18"/>
        </w:rPr>
        <w:t>4. Dernek, Birlik, Vakıf vb. için ihaleye katılmak üzer yetki belgesi, karar defterinin ve Tüzüğün aslı veya Noter tasdikli sureti, yetkilinin Noter tasdikli imza beyannamesi.</w:t>
      </w:r>
    </w:p>
    <w:p w:rsidR="00C418A4" w:rsidRDefault="00C418A4" w:rsidP="00C418A4">
      <w:pPr>
        <w:spacing w:line="240" w:lineRule="atLeast"/>
        <w:ind w:firstLine="567"/>
        <w:jc w:val="both"/>
        <w:rPr>
          <w:color w:val="000000"/>
          <w:sz w:val="20"/>
          <w:szCs w:val="20"/>
        </w:rPr>
      </w:pPr>
      <w:r>
        <w:rPr>
          <w:color w:val="000000"/>
          <w:sz w:val="18"/>
          <w:szCs w:val="18"/>
        </w:rPr>
        <w:t>5. Tüzel kişilerden her biri için Madde (A)’</w:t>
      </w:r>
      <w:proofErr w:type="spellStart"/>
      <w:r>
        <w:rPr>
          <w:rStyle w:val="spelle"/>
          <w:color w:val="000000"/>
          <w:sz w:val="18"/>
          <w:szCs w:val="18"/>
        </w:rPr>
        <w:t>nın</w:t>
      </w:r>
      <w:proofErr w:type="spellEnd"/>
      <w:r>
        <w:rPr>
          <w:rStyle w:val="apple-converted-space"/>
          <w:color w:val="000000"/>
          <w:sz w:val="18"/>
          <w:szCs w:val="18"/>
        </w:rPr>
        <w:t> </w:t>
      </w:r>
      <w:r>
        <w:rPr>
          <w:color w:val="000000"/>
          <w:sz w:val="18"/>
          <w:szCs w:val="18"/>
        </w:rPr>
        <w:t>3 - 4 ve 6</w:t>
      </w:r>
      <w:r>
        <w:rPr>
          <w:rStyle w:val="apple-converted-space"/>
          <w:color w:val="000000"/>
          <w:sz w:val="18"/>
          <w:szCs w:val="18"/>
        </w:rPr>
        <w:t> </w:t>
      </w:r>
      <w:proofErr w:type="spellStart"/>
      <w:r>
        <w:rPr>
          <w:rStyle w:val="spelle"/>
          <w:color w:val="000000"/>
          <w:sz w:val="18"/>
          <w:szCs w:val="18"/>
        </w:rPr>
        <w:t>ncı</w:t>
      </w:r>
      <w:proofErr w:type="spellEnd"/>
      <w:r>
        <w:rPr>
          <w:rStyle w:val="apple-converted-space"/>
          <w:color w:val="000000"/>
          <w:sz w:val="18"/>
          <w:szCs w:val="18"/>
        </w:rPr>
        <w:t> </w:t>
      </w:r>
      <w:r>
        <w:rPr>
          <w:color w:val="000000"/>
          <w:sz w:val="18"/>
          <w:szCs w:val="18"/>
        </w:rPr>
        <w:t>bentlerinde belirtilen belgeleri ibraz etmek.</w:t>
      </w:r>
    </w:p>
    <w:p w:rsidR="00C418A4" w:rsidRDefault="00C418A4" w:rsidP="00C418A4">
      <w:pPr>
        <w:spacing w:line="240" w:lineRule="atLeast"/>
        <w:ind w:firstLine="567"/>
        <w:jc w:val="both"/>
        <w:rPr>
          <w:color w:val="000000"/>
          <w:sz w:val="20"/>
          <w:szCs w:val="20"/>
        </w:rPr>
      </w:pPr>
      <w:r>
        <w:rPr>
          <w:color w:val="000000"/>
          <w:sz w:val="18"/>
          <w:szCs w:val="18"/>
        </w:rPr>
        <w:t>6. Tebligat için adres bildirimi,</w:t>
      </w:r>
    </w:p>
    <w:p w:rsidR="00C418A4" w:rsidRDefault="00C418A4" w:rsidP="00C418A4">
      <w:pPr>
        <w:spacing w:line="240" w:lineRule="atLeast"/>
        <w:ind w:firstLine="567"/>
        <w:jc w:val="both"/>
        <w:rPr>
          <w:color w:val="000000"/>
          <w:sz w:val="20"/>
          <w:szCs w:val="20"/>
        </w:rPr>
      </w:pPr>
      <w:r>
        <w:rPr>
          <w:color w:val="000000"/>
          <w:sz w:val="18"/>
          <w:szCs w:val="18"/>
        </w:rPr>
        <w:t>7. İhalelere katılmaktan yasaklı olmadığı EKAP sorgulama çıktısı ile belgelenecektir.</w:t>
      </w:r>
    </w:p>
    <w:p w:rsidR="00C418A4" w:rsidRDefault="00C418A4" w:rsidP="00C418A4">
      <w:pPr>
        <w:spacing w:line="240" w:lineRule="atLeast"/>
        <w:ind w:firstLine="567"/>
        <w:jc w:val="both"/>
        <w:rPr>
          <w:color w:val="000000"/>
          <w:sz w:val="20"/>
          <w:szCs w:val="20"/>
        </w:rPr>
      </w:pPr>
      <w:r>
        <w:rPr>
          <w:color w:val="000000"/>
          <w:sz w:val="18"/>
          <w:szCs w:val="18"/>
        </w:rPr>
        <w:t>8. Teklif ile birlikte verilecek olan ihale dosyasındaki tüm dokümanların her sayfasının imza edilmesi.</w:t>
      </w:r>
    </w:p>
    <w:p w:rsidR="00C418A4" w:rsidRDefault="00C418A4" w:rsidP="00C418A4">
      <w:pPr>
        <w:spacing w:line="240" w:lineRule="atLeast"/>
        <w:ind w:firstLine="567"/>
        <w:jc w:val="both"/>
        <w:rPr>
          <w:color w:val="000000"/>
          <w:sz w:val="20"/>
          <w:szCs w:val="20"/>
        </w:rPr>
      </w:pPr>
      <w:r>
        <w:rPr>
          <w:color w:val="000000"/>
          <w:sz w:val="18"/>
          <w:szCs w:val="18"/>
        </w:rPr>
        <w:t>9. Teklif edilen meblağın rakam ve yazı ile belirtildiği, açık adresli ve imzalı Teklif mektubu.</w:t>
      </w:r>
    </w:p>
    <w:p w:rsidR="00C418A4" w:rsidRDefault="00C418A4" w:rsidP="00C418A4">
      <w:pPr>
        <w:spacing w:line="240" w:lineRule="atLeast"/>
        <w:ind w:firstLine="567"/>
        <w:jc w:val="both"/>
        <w:rPr>
          <w:color w:val="000000"/>
          <w:sz w:val="20"/>
          <w:szCs w:val="20"/>
        </w:rPr>
      </w:pPr>
      <w:r>
        <w:rPr>
          <w:color w:val="000000"/>
          <w:sz w:val="18"/>
          <w:szCs w:val="18"/>
        </w:rPr>
        <w:t>10. Ortak girişim olması halinde Noter tasdikli Ortak Girişim Beyannamesi,</w:t>
      </w:r>
      <w:r>
        <w:rPr>
          <w:rStyle w:val="apple-converted-space"/>
          <w:color w:val="000000"/>
          <w:sz w:val="18"/>
          <w:szCs w:val="18"/>
        </w:rPr>
        <w:t> </w:t>
      </w:r>
    </w:p>
    <w:p w:rsidR="00C418A4" w:rsidRDefault="00C418A4" w:rsidP="00C418A4">
      <w:pPr>
        <w:spacing w:line="240" w:lineRule="atLeast"/>
        <w:ind w:firstLine="567"/>
        <w:jc w:val="both"/>
        <w:rPr>
          <w:color w:val="000000"/>
          <w:sz w:val="20"/>
          <w:szCs w:val="20"/>
        </w:rPr>
      </w:pPr>
      <w:r>
        <w:rPr>
          <w:color w:val="000000"/>
          <w:sz w:val="18"/>
          <w:szCs w:val="18"/>
        </w:rPr>
        <w:t>C - Ortak Girişim olması halinde:</w:t>
      </w:r>
    </w:p>
    <w:p w:rsidR="00C418A4" w:rsidRDefault="00C418A4" w:rsidP="00C418A4">
      <w:pPr>
        <w:spacing w:line="240" w:lineRule="atLeast"/>
        <w:ind w:firstLine="567"/>
        <w:jc w:val="both"/>
        <w:rPr>
          <w:color w:val="000000"/>
          <w:sz w:val="20"/>
          <w:szCs w:val="20"/>
        </w:rPr>
      </w:pPr>
      <w:r>
        <w:rPr>
          <w:color w:val="000000"/>
          <w:sz w:val="18"/>
          <w:szCs w:val="18"/>
        </w:rPr>
        <w:t>Ortak girişimi oluşturan gerçek veya tüzel kişilerden her biri için, bu maddedeki (A) veya (B) bentlerinde belirtilen belgeler istenecektir. Katılımcının ortaklarına ait hisse miktarlarını,</w:t>
      </w:r>
      <w:r>
        <w:rPr>
          <w:rStyle w:val="apple-converted-space"/>
          <w:color w:val="000000"/>
          <w:sz w:val="18"/>
          <w:szCs w:val="18"/>
        </w:rPr>
        <w:t> </w:t>
      </w:r>
      <w:proofErr w:type="gramStart"/>
      <w:r>
        <w:rPr>
          <w:rStyle w:val="grame"/>
          <w:color w:val="000000"/>
          <w:sz w:val="18"/>
          <w:szCs w:val="18"/>
        </w:rPr>
        <w:t>nominal</w:t>
      </w:r>
      <w:proofErr w:type="gramEnd"/>
      <w:r>
        <w:rPr>
          <w:rStyle w:val="apple-converted-space"/>
          <w:color w:val="000000"/>
          <w:sz w:val="18"/>
          <w:szCs w:val="18"/>
        </w:rPr>
        <w:t> </w:t>
      </w:r>
      <w:r>
        <w:rPr>
          <w:color w:val="000000"/>
          <w:sz w:val="18"/>
          <w:szCs w:val="18"/>
        </w:rPr>
        <w:t>değerini ve oranını gösteren bir tablo ekinde sunulan noter tasdikli pay defteri sureti.</w:t>
      </w:r>
    </w:p>
    <w:p w:rsidR="00C418A4" w:rsidRDefault="00C418A4" w:rsidP="00C418A4">
      <w:pPr>
        <w:spacing w:line="240" w:lineRule="atLeast"/>
        <w:ind w:firstLine="567"/>
        <w:jc w:val="both"/>
        <w:rPr>
          <w:color w:val="000000"/>
          <w:sz w:val="20"/>
          <w:szCs w:val="20"/>
        </w:rPr>
      </w:pPr>
      <w:r>
        <w:rPr>
          <w:color w:val="000000"/>
          <w:sz w:val="18"/>
          <w:szCs w:val="18"/>
        </w:rPr>
        <w:t>7 - İhaleye katılmak isteyenler İkinci İhale ilanının gazete de yayınlandığı tarihten sonra, teminatını Avcılar Belediye Başkanlığı veznesine yatırarak, ya da Banka teminat Mektubunu vererek (Teminat mektubu verilecek ise limit</w:t>
      </w:r>
      <w:r>
        <w:rPr>
          <w:rStyle w:val="apple-converted-space"/>
          <w:color w:val="000000"/>
          <w:sz w:val="18"/>
          <w:szCs w:val="18"/>
        </w:rPr>
        <w:t> </w:t>
      </w:r>
      <w:proofErr w:type="gramStart"/>
      <w:r>
        <w:rPr>
          <w:rStyle w:val="grame"/>
          <w:color w:val="000000"/>
          <w:sz w:val="18"/>
          <w:szCs w:val="18"/>
        </w:rPr>
        <w:t>dahili</w:t>
      </w:r>
      <w:proofErr w:type="gramEnd"/>
      <w:r>
        <w:rPr>
          <w:rStyle w:val="apple-converted-space"/>
          <w:color w:val="000000"/>
          <w:sz w:val="18"/>
          <w:szCs w:val="18"/>
        </w:rPr>
        <w:t> </w:t>
      </w:r>
      <w:r>
        <w:rPr>
          <w:color w:val="000000"/>
          <w:sz w:val="18"/>
          <w:szCs w:val="18"/>
        </w:rPr>
        <w:t>süresiz ibaresi şartı aranır.) Şartnamesinde belirtilen eklerle ve teklif Mektubu ile birlikte (Teminatını yatırmayanlar bu ihaleye katılamazlar.) Teklifler ihale günü olan</w:t>
      </w:r>
      <w:r>
        <w:rPr>
          <w:rStyle w:val="apple-converted-space"/>
          <w:color w:val="000000"/>
          <w:sz w:val="18"/>
          <w:szCs w:val="18"/>
        </w:rPr>
        <w:t> </w:t>
      </w:r>
      <w:proofErr w:type="gramStart"/>
      <w:r>
        <w:rPr>
          <w:rStyle w:val="grame"/>
          <w:color w:val="000000"/>
          <w:sz w:val="18"/>
          <w:szCs w:val="18"/>
        </w:rPr>
        <w:t>27/12/2016</w:t>
      </w:r>
      <w:proofErr w:type="gramEnd"/>
      <w:r>
        <w:rPr>
          <w:rStyle w:val="apple-converted-space"/>
          <w:color w:val="000000"/>
          <w:sz w:val="18"/>
          <w:szCs w:val="18"/>
        </w:rPr>
        <w:t> </w:t>
      </w:r>
      <w:r>
        <w:rPr>
          <w:color w:val="000000"/>
          <w:sz w:val="18"/>
          <w:szCs w:val="18"/>
        </w:rPr>
        <w:t>tarih, Saat 09:00’a kadar Avcılar Belediye Başkanlığı Yazı İşleri Müdürlüğüne vererek, katılımcılar (İhale komisyonu) İhale komisyonunda belirtilen gün ve saatte hazır bulunacaklardır.</w:t>
      </w:r>
    </w:p>
    <w:p w:rsidR="00C418A4" w:rsidRDefault="00C418A4" w:rsidP="00C418A4">
      <w:pPr>
        <w:spacing w:line="240" w:lineRule="atLeast"/>
        <w:ind w:firstLine="567"/>
        <w:jc w:val="both"/>
        <w:rPr>
          <w:color w:val="000000"/>
          <w:sz w:val="20"/>
          <w:szCs w:val="20"/>
        </w:rPr>
      </w:pPr>
      <w:r>
        <w:rPr>
          <w:color w:val="000000"/>
          <w:sz w:val="18"/>
          <w:szCs w:val="18"/>
        </w:rPr>
        <w:t>8 - 2886 sayılı devlet İhale kanununun 6’ncı maddesinde sayılanlardan olmamak, Kanun'un 83, 84 ve 85 inci maddeleri ve diğer kanunlardaki hükümler gereğince geçici veya sürekli olarak kamu ihalelerine katılmaktan yasaklanmış olanlar, İhaleye katılamaz. Bu yasağa uymayarak girenler üzerine satış yapılmış bulunur ise su satış bozulur. Teminat irat</w:t>
      </w:r>
      <w:r>
        <w:rPr>
          <w:rStyle w:val="apple-converted-space"/>
          <w:color w:val="000000"/>
          <w:sz w:val="18"/>
          <w:szCs w:val="18"/>
        </w:rPr>
        <w:t> </w:t>
      </w:r>
      <w:proofErr w:type="spellStart"/>
      <w:r>
        <w:rPr>
          <w:rStyle w:val="spelle"/>
          <w:color w:val="000000"/>
          <w:sz w:val="18"/>
          <w:szCs w:val="18"/>
        </w:rPr>
        <w:t>kaydolunur</w:t>
      </w:r>
      <w:proofErr w:type="spellEnd"/>
      <w:r>
        <w:rPr>
          <w:color w:val="000000"/>
          <w:sz w:val="18"/>
          <w:szCs w:val="18"/>
        </w:rPr>
        <w:t>.</w:t>
      </w:r>
    </w:p>
    <w:p w:rsidR="00C418A4" w:rsidRDefault="00C418A4" w:rsidP="00C418A4">
      <w:pPr>
        <w:spacing w:line="240" w:lineRule="atLeast"/>
        <w:ind w:firstLine="567"/>
        <w:jc w:val="both"/>
        <w:rPr>
          <w:color w:val="000000"/>
          <w:sz w:val="20"/>
          <w:szCs w:val="20"/>
        </w:rPr>
      </w:pPr>
      <w:r>
        <w:rPr>
          <w:color w:val="000000"/>
          <w:sz w:val="18"/>
          <w:szCs w:val="18"/>
        </w:rPr>
        <w:t>9 - Bu iş için yapılmış ilan bedelleri satış bedelinin tahsili esnasında</w:t>
      </w:r>
      <w:r>
        <w:rPr>
          <w:rStyle w:val="apple-converted-space"/>
          <w:color w:val="000000"/>
          <w:sz w:val="18"/>
          <w:szCs w:val="18"/>
        </w:rPr>
        <w:t> </w:t>
      </w:r>
      <w:proofErr w:type="spellStart"/>
      <w:r>
        <w:rPr>
          <w:rStyle w:val="spelle"/>
          <w:color w:val="000000"/>
          <w:sz w:val="18"/>
          <w:szCs w:val="18"/>
        </w:rPr>
        <w:t>def’aten</w:t>
      </w:r>
      <w:proofErr w:type="spellEnd"/>
      <w:r>
        <w:rPr>
          <w:rStyle w:val="apple-converted-space"/>
          <w:color w:val="000000"/>
          <w:sz w:val="18"/>
          <w:szCs w:val="18"/>
        </w:rPr>
        <w:t> </w:t>
      </w:r>
      <w:r>
        <w:rPr>
          <w:color w:val="000000"/>
          <w:sz w:val="18"/>
          <w:szCs w:val="18"/>
        </w:rPr>
        <w:t>istekli tarafından ödenecektir.</w:t>
      </w:r>
    </w:p>
    <w:p w:rsidR="00C418A4" w:rsidRDefault="00C418A4" w:rsidP="00C418A4">
      <w:pPr>
        <w:spacing w:line="240" w:lineRule="atLeast"/>
        <w:ind w:firstLine="567"/>
        <w:jc w:val="both"/>
        <w:rPr>
          <w:color w:val="000000"/>
          <w:sz w:val="20"/>
          <w:szCs w:val="20"/>
        </w:rPr>
      </w:pPr>
      <w:r>
        <w:rPr>
          <w:color w:val="000000"/>
          <w:sz w:val="18"/>
          <w:szCs w:val="18"/>
        </w:rPr>
        <w:t>10 - İhaleyi yapan İdarenin, İta Amirleri, İhale işlemlerini hazırlamak, yürütmek, sonuçlandırmak ve denetlemekle görevli olanlar ile bunların eşleri ve ikinci dereceye kadar kan ve sıhri hısımları, bunların takları ve geçici veya sürekli olarak bu ihaleye katılamazlar. Bu yasağa uymayarak girenler üzerine satış yapılmış bulunur ise bu satış bozulur. Teminat irat</w:t>
      </w:r>
      <w:r>
        <w:rPr>
          <w:rStyle w:val="apple-converted-space"/>
          <w:color w:val="000000"/>
          <w:sz w:val="18"/>
          <w:szCs w:val="18"/>
        </w:rPr>
        <w:t> </w:t>
      </w:r>
      <w:proofErr w:type="spellStart"/>
      <w:r>
        <w:rPr>
          <w:rStyle w:val="spelle"/>
          <w:color w:val="000000"/>
          <w:sz w:val="18"/>
          <w:szCs w:val="18"/>
        </w:rPr>
        <w:t>kaydolunur</w:t>
      </w:r>
      <w:proofErr w:type="spellEnd"/>
      <w:r>
        <w:rPr>
          <w:color w:val="000000"/>
          <w:sz w:val="18"/>
          <w:szCs w:val="18"/>
        </w:rPr>
        <w:t>.</w:t>
      </w:r>
    </w:p>
    <w:p w:rsidR="00C418A4" w:rsidRDefault="00C418A4" w:rsidP="00C418A4">
      <w:pPr>
        <w:spacing w:line="240" w:lineRule="atLeast"/>
        <w:ind w:firstLine="567"/>
        <w:jc w:val="both"/>
        <w:rPr>
          <w:color w:val="000000"/>
          <w:sz w:val="20"/>
          <w:szCs w:val="20"/>
        </w:rPr>
      </w:pPr>
      <w:r>
        <w:rPr>
          <w:color w:val="000000"/>
          <w:sz w:val="18"/>
          <w:szCs w:val="18"/>
        </w:rPr>
        <w:t>11 - Bu satış ve devirle ilgili her türlü vergi, resim, vakfiye, karar pulu, harç ve diğer giderler ile birlikte alıcıya aittir.</w:t>
      </w:r>
    </w:p>
    <w:p w:rsidR="00C418A4" w:rsidRDefault="00C418A4" w:rsidP="00C418A4">
      <w:pPr>
        <w:spacing w:line="240" w:lineRule="atLeast"/>
        <w:ind w:firstLine="567"/>
        <w:jc w:val="both"/>
        <w:rPr>
          <w:color w:val="000000"/>
          <w:sz w:val="20"/>
          <w:szCs w:val="20"/>
        </w:rPr>
      </w:pPr>
      <w:r>
        <w:rPr>
          <w:color w:val="000000"/>
          <w:sz w:val="18"/>
          <w:szCs w:val="18"/>
        </w:rPr>
        <w:t>12 - İdare, ihale gününe kadar, ilan edilen taşınmaların ihalesinden vazgeçme hak ve yetkisine sahiptir.</w:t>
      </w:r>
    </w:p>
    <w:p w:rsidR="00C418A4" w:rsidRDefault="00C418A4" w:rsidP="00C418A4">
      <w:pPr>
        <w:spacing w:line="240" w:lineRule="atLeast"/>
        <w:ind w:firstLine="567"/>
        <w:jc w:val="both"/>
        <w:rPr>
          <w:color w:val="000000"/>
          <w:sz w:val="20"/>
          <w:szCs w:val="20"/>
        </w:rPr>
      </w:pPr>
      <w:r>
        <w:rPr>
          <w:color w:val="000000"/>
          <w:sz w:val="18"/>
          <w:szCs w:val="18"/>
        </w:rPr>
        <w:lastRenderedPageBreak/>
        <w:t>13 - 2886 sayılı Devlet İhale Kanunu çerçevesinde ve Şartnamede belirtildiği şekilde ihalelere katılamayacak olan şirketler ihalelere teklif veremezler. Teklif vermiş olsalar dahi teklifleri değerlendirmeye alınmayacaktır.</w:t>
      </w:r>
    </w:p>
    <w:p w:rsidR="00C418A4" w:rsidRDefault="00C418A4" w:rsidP="00C418A4">
      <w:pPr>
        <w:spacing w:line="240" w:lineRule="atLeast"/>
        <w:ind w:firstLine="567"/>
        <w:jc w:val="both"/>
        <w:rPr>
          <w:color w:val="000000"/>
          <w:sz w:val="20"/>
          <w:szCs w:val="20"/>
        </w:rPr>
      </w:pPr>
      <w:r>
        <w:rPr>
          <w:color w:val="000000"/>
          <w:sz w:val="18"/>
          <w:szCs w:val="18"/>
        </w:rPr>
        <w:t>14 - İhale üzerinde kalan yasal süresi içerisinde satış bedelini yatırmadıkları takdirde geçici ve iştirak teminatları bütçeye irat kaydedilecektir.</w:t>
      </w:r>
    </w:p>
    <w:p w:rsidR="00C418A4" w:rsidRDefault="00C418A4" w:rsidP="00C418A4">
      <w:pPr>
        <w:spacing w:line="240" w:lineRule="atLeast"/>
        <w:ind w:firstLine="567"/>
        <w:jc w:val="both"/>
        <w:rPr>
          <w:color w:val="000000"/>
          <w:sz w:val="20"/>
          <w:szCs w:val="20"/>
        </w:rPr>
      </w:pPr>
      <w:r>
        <w:rPr>
          <w:color w:val="000000"/>
          <w:sz w:val="18"/>
          <w:szCs w:val="18"/>
        </w:rPr>
        <w:t>15 - İsteklilerden telgrafla yapılan müracaatları ve postada meydana gelen gecikmeler kabul edilmez.</w:t>
      </w:r>
    </w:p>
    <w:p w:rsidR="00C418A4" w:rsidRDefault="00C418A4" w:rsidP="00C418A4">
      <w:pPr>
        <w:spacing w:line="240" w:lineRule="atLeast"/>
        <w:ind w:firstLine="567"/>
        <w:jc w:val="both"/>
        <w:rPr>
          <w:color w:val="000000"/>
          <w:sz w:val="20"/>
          <w:szCs w:val="20"/>
        </w:rPr>
      </w:pPr>
      <w:r>
        <w:rPr>
          <w:color w:val="000000"/>
          <w:sz w:val="18"/>
          <w:szCs w:val="18"/>
        </w:rPr>
        <w:t>16 - İş bu ihale ilanı genel bilgi mahiyetinde olup, satışta ihale şartnamesi hükümleri uygulanacaktır.</w:t>
      </w:r>
    </w:p>
    <w:p w:rsidR="00C418A4" w:rsidRDefault="00C418A4" w:rsidP="00C418A4">
      <w:pPr>
        <w:spacing w:line="240" w:lineRule="atLeast"/>
        <w:ind w:firstLine="567"/>
        <w:jc w:val="both"/>
        <w:rPr>
          <w:color w:val="000000"/>
          <w:sz w:val="20"/>
          <w:szCs w:val="20"/>
        </w:rPr>
      </w:pPr>
      <w:r>
        <w:rPr>
          <w:color w:val="000000"/>
          <w:sz w:val="18"/>
          <w:szCs w:val="18"/>
        </w:rPr>
        <w:t>İlan olunur.</w:t>
      </w:r>
    </w:p>
    <w:p w:rsidR="00C418A4" w:rsidRDefault="00C418A4" w:rsidP="00C418A4">
      <w:pPr>
        <w:spacing w:line="240" w:lineRule="atLeast"/>
        <w:ind w:firstLine="567"/>
        <w:jc w:val="right"/>
        <w:rPr>
          <w:color w:val="000000"/>
          <w:sz w:val="20"/>
          <w:szCs w:val="20"/>
        </w:rPr>
      </w:pPr>
      <w:r>
        <w:rPr>
          <w:color w:val="000000"/>
          <w:sz w:val="18"/>
          <w:szCs w:val="18"/>
        </w:rPr>
        <w:t>10726/1-1</w:t>
      </w:r>
    </w:p>
    <w:p w:rsidR="00C418A4" w:rsidRDefault="00C418A4" w:rsidP="00C418A4">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F76C7" w:rsidRDefault="008F76C7" w:rsidP="00C418A4"/>
    <w:p w:rsidR="00EF37A0" w:rsidRPr="00C418A4" w:rsidRDefault="00EF37A0" w:rsidP="00C418A4">
      <w:bookmarkStart w:id="0" w:name="_GoBack"/>
      <w:bookmarkEnd w:id="0"/>
    </w:p>
    <w:sectPr w:rsidR="00EF37A0" w:rsidRPr="00C418A4"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141B71"/>
    <w:rsid w:val="00211947"/>
    <w:rsid w:val="00246106"/>
    <w:rsid w:val="00377E1F"/>
    <w:rsid w:val="003B3A18"/>
    <w:rsid w:val="004B282F"/>
    <w:rsid w:val="00617AE9"/>
    <w:rsid w:val="00807877"/>
    <w:rsid w:val="008F76C7"/>
    <w:rsid w:val="009A00D7"/>
    <w:rsid w:val="009F779D"/>
    <w:rsid w:val="00BA07F7"/>
    <w:rsid w:val="00BD6882"/>
    <w:rsid w:val="00C34AA4"/>
    <w:rsid w:val="00C418A4"/>
    <w:rsid w:val="00C92061"/>
    <w:rsid w:val="00D37EDC"/>
    <w:rsid w:val="00E02E1A"/>
    <w:rsid w:val="00EF37A0"/>
    <w:rsid w:val="00F24689"/>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2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1126</Words>
  <Characters>6423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cp:revision>
  <dcterms:created xsi:type="dcterms:W3CDTF">2016-12-08T07:23:00Z</dcterms:created>
  <dcterms:modified xsi:type="dcterms:W3CDTF">2016-12-12T07:40:00Z</dcterms:modified>
</cp:coreProperties>
</file>