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FC" w:rsidRDefault="00BC79FC" w:rsidP="00BC79FC">
      <w:pPr>
        <w:spacing w:line="24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>TAŞINMAZMAL SATILACAKTIR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Kütahya Belediye Başkanlığından: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1. Mülkiyeti Belediyemize ait, aşağıdaki özellikleri yazılı İmar Planına göre -1- adet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ARSA’nın</w:t>
      </w:r>
      <w:proofErr w:type="spellEnd"/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satılması işi, 2886 sayılı Devlet İhale Kanununun 35/a. maddesi gereği “Kapalı Teklif Usulü” ihaleye konulmuştur.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2.</w:t>
      </w:r>
    </w:p>
    <w:p w:rsidR="00BC79FC" w:rsidRDefault="00BC79FC" w:rsidP="00BC79FC">
      <w:pPr>
        <w:spacing w:line="240" w:lineRule="atLeast"/>
        <w:ind w:left="2977" w:hanging="2410"/>
        <w:jc w:val="both"/>
        <w:rPr>
          <w:color w:val="000000"/>
        </w:rPr>
      </w:pPr>
      <w:r>
        <w:rPr>
          <w:color w:val="000000"/>
          <w:sz w:val="18"/>
          <w:szCs w:val="18"/>
        </w:rPr>
        <w:t>(a) İhale Tarihi/Günü/</w:t>
      </w:r>
      <w:proofErr w:type="gramStart"/>
      <w:r>
        <w:rPr>
          <w:color w:val="000000"/>
          <w:sz w:val="18"/>
          <w:szCs w:val="18"/>
        </w:rPr>
        <w:t>Saati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04</w:t>
      </w:r>
      <w:proofErr w:type="gramEnd"/>
      <w:r>
        <w:rPr>
          <w:color w:val="000000"/>
          <w:sz w:val="18"/>
          <w:szCs w:val="18"/>
        </w:rPr>
        <w:t>.Aralık.2014/Perşembe/Tabloda belirtilen saatlerde</w:t>
      </w:r>
    </w:p>
    <w:p w:rsidR="00BC79FC" w:rsidRDefault="00BC79FC" w:rsidP="00BC79FC">
      <w:pPr>
        <w:spacing w:line="240" w:lineRule="atLeast"/>
        <w:ind w:left="2977" w:hanging="2410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(b) İhalenin Yapılacağı </w:t>
      </w:r>
      <w:proofErr w:type="gramStart"/>
      <w:r>
        <w:rPr>
          <w:color w:val="000000"/>
          <w:sz w:val="18"/>
          <w:szCs w:val="18"/>
        </w:rPr>
        <w:t>Yer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Kütahya</w:t>
      </w:r>
      <w:proofErr w:type="gramEnd"/>
      <w:r>
        <w:rPr>
          <w:color w:val="000000"/>
          <w:sz w:val="18"/>
          <w:szCs w:val="18"/>
        </w:rPr>
        <w:t xml:space="preserve"> Belediyesi Encümen Toplantı Salonu</w:t>
      </w:r>
    </w:p>
    <w:p w:rsidR="00BC79FC" w:rsidRDefault="00BC79FC" w:rsidP="00BC79FC">
      <w:pPr>
        <w:spacing w:line="240" w:lineRule="atLeast"/>
        <w:ind w:left="2977" w:hanging="2410"/>
        <w:jc w:val="both"/>
        <w:rPr>
          <w:color w:val="000000"/>
        </w:rPr>
      </w:pPr>
      <w:r>
        <w:rPr>
          <w:color w:val="000000"/>
          <w:sz w:val="18"/>
          <w:szCs w:val="18"/>
        </w:rPr>
        <w:t>3. Ödeme Şekil ve Şartları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(KDV ve diğer vergi, harçlar vs. hariç) Peşinatlar ile birlikte, KDV, diğer vergi, harçlar vs. birlikte yatırılacaktır.</w:t>
      </w:r>
    </w:p>
    <w:p w:rsidR="00BC79FC" w:rsidRDefault="00BC79FC" w:rsidP="00BC79FC">
      <w:pPr>
        <w:spacing w:line="240" w:lineRule="atLeast"/>
        <w:ind w:left="2977" w:hanging="2410"/>
        <w:jc w:val="both"/>
        <w:rPr>
          <w:color w:val="000000"/>
        </w:rPr>
      </w:pPr>
      <w:r>
        <w:rPr>
          <w:rStyle w:val="grame"/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>. Vadeli Ödemelerde-</w:t>
      </w:r>
      <w:proofErr w:type="gramStart"/>
      <w:r>
        <w:rPr>
          <w:color w:val="000000"/>
          <w:sz w:val="18"/>
          <w:szCs w:val="18"/>
        </w:rPr>
        <w:t>1            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İhalede</w:t>
      </w:r>
      <w:proofErr w:type="gramEnd"/>
      <w:r>
        <w:rPr>
          <w:color w:val="000000"/>
          <w:sz w:val="18"/>
          <w:szCs w:val="18"/>
        </w:rPr>
        <w:t xml:space="preserve"> belirlenen bedel, %10’u peşin geri kalan miktar -12 - ay vade bedelidir.</w:t>
      </w:r>
    </w:p>
    <w:p w:rsidR="00BC79FC" w:rsidRDefault="00BC79FC" w:rsidP="00BC79FC">
      <w:pPr>
        <w:spacing w:line="240" w:lineRule="atLeast"/>
        <w:ind w:left="2977" w:hanging="2410"/>
        <w:jc w:val="both"/>
        <w:rPr>
          <w:color w:val="000000"/>
        </w:rPr>
      </w:pPr>
      <w:r>
        <w:rPr>
          <w:rStyle w:val="grame"/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>. Vadeli Ödemelerde-</w:t>
      </w:r>
      <w:proofErr w:type="gramStart"/>
      <w:r>
        <w:rPr>
          <w:color w:val="000000"/>
          <w:sz w:val="18"/>
          <w:szCs w:val="18"/>
        </w:rPr>
        <w:t>2            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İhalede</w:t>
      </w:r>
      <w:proofErr w:type="gramEnd"/>
      <w:r>
        <w:rPr>
          <w:color w:val="000000"/>
          <w:sz w:val="18"/>
          <w:szCs w:val="18"/>
        </w:rPr>
        <w:t xml:space="preserve"> belirlenen bedelin %50' sinin peşin ödenmesi halinde; geri kalan %50’lik dilim üzerinden %4 indirim uygulanacak ve -12- ay eşit vadeye bölünecektir.</w:t>
      </w:r>
    </w:p>
    <w:p w:rsidR="00BC79FC" w:rsidRDefault="00BC79FC" w:rsidP="00BC79FC">
      <w:pPr>
        <w:spacing w:line="240" w:lineRule="atLeast"/>
        <w:ind w:left="2977"/>
        <w:jc w:val="both"/>
        <w:rPr>
          <w:color w:val="000000"/>
        </w:rPr>
      </w:pPr>
      <w:r>
        <w:rPr>
          <w:color w:val="000000"/>
          <w:sz w:val="18"/>
          <w:szCs w:val="18"/>
        </w:rPr>
        <w:t>Vadeli ödemelerde vade süresinden önce bütün borcun ödenmesi durumunda peşin ödemelerde uygulanan %8 indiriminin kalan vade süresine orantılanarak indirim uygulanacaktır.</w:t>
      </w:r>
    </w:p>
    <w:p w:rsidR="00BC79FC" w:rsidRDefault="00BC79FC" w:rsidP="00BC79FC">
      <w:pPr>
        <w:spacing w:line="240" w:lineRule="atLeast"/>
        <w:ind w:left="2977" w:hanging="2410"/>
        <w:jc w:val="both"/>
        <w:rPr>
          <w:color w:val="000000"/>
        </w:rPr>
      </w:pPr>
      <w:r>
        <w:rPr>
          <w:rStyle w:val="grame"/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. Peşin </w:t>
      </w:r>
      <w:proofErr w:type="gramStart"/>
      <w:r>
        <w:rPr>
          <w:color w:val="000000"/>
          <w:sz w:val="18"/>
          <w:szCs w:val="18"/>
        </w:rPr>
        <w:t>Ödemelerde        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İhalede</w:t>
      </w:r>
      <w:proofErr w:type="gramEnd"/>
      <w:r>
        <w:rPr>
          <w:color w:val="000000"/>
          <w:sz w:val="18"/>
          <w:szCs w:val="18"/>
        </w:rPr>
        <w:t xml:space="preserve"> belirlenen bedel üzerinden %8 indirim uygulanır.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4. İHALEYE KATILACAKLARDAN İSTENEN BELGELER (İHALEYE GİREBİLME ŞARTLARI) :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4.1. Üzerinde Türkiye Cumhuriyeti Kimlik Numarası yazılı olan Nüfus Cüzdanı fotokopisi,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4.2. Tebligat için yazılı olarak adres beyanı,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4.3. İstekli adına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vekaleten</w:t>
      </w:r>
      <w:proofErr w:type="gramEnd"/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iştirak ediyorsa noter tasdikli vekaletname, (Türkiye’de şubesi bulunmayan yabancı tüzel kişilerin vekaletnamelerinin, bulunduğu ülkedeki Türk Konsolosluğunca veya Türk Dışişleri Bakanlığınca onaylanmış olması gereklidir.) (2013 veya 2014 onaylı)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4.4. İhale ilan tarihinden sonra Belediyeye borcu bulunmadığına dair Kütahya Belediyesi Mali Hizmetler Müdürlüğünden alınmış belgenin aslı,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4.5. Bu ihaleye katılacak olanların şirket olması halinde, noter tasdikli imza sirküleri, (2013 veya 2014 onaylı)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4.6. 2886 sayılı Devlet İhale Kanununa göre herhangi bir şekilde cezalı olmadığına dair yazılı beyanı,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4.7. Geçici Teminatı yatırdığına dair makbuz veya Geçici Teminat Mektubu (süresiz) ve istenilen diğer belgeleri ihale anında ibraz etmeleri gerekmektedir.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4.7.1.1. 2886 sayılı Devlet İhale Kanununun 35/a. maddesi gereğince yapılacak ihale için (Listede 1) ;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4.7.1.1.1. İhale için verilen teklif mektupları verildikten sonra geri alınmaz.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4.7.1.1.2. İhale için verilecek teklif mektubunda belirtilecek meblağ rakam ve yazı ile okunaklı bir şekilde (silinti, kazıntı olmayacak) yazılacaktır.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4.7.1.1.3. İhaleye katılmak isteyenlerin yukarıda belirtilen belgelerle birlikte Teklif Zarflarını 04.Aralık.2014 tarihinde saat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14:25’e</w:t>
      </w:r>
      <w:proofErr w:type="gramEnd"/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Yazı İşleri Müdürlüğü Encümen Kalem Şefliğine teslim edecek ve ihale saatinde istekliler ile birlikte Encümen huzurunda zarflar açılacaktır.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836"/>
        <w:gridCol w:w="1534"/>
        <w:gridCol w:w="1814"/>
        <w:gridCol w:w="1014"/>
        <w:gridCol w:w="1428"/>
        <w:gridCol w:w="1143"/>
        <w:gridCol w:w="771"/>
      </w:tblGrid>
      <w:tr w:rsidR="00BC79FC" w:rsidTr="00BC79FC">
        <w:trPr>
          <w:trHeight w:val="15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9FC" w:rsidRDefault="00BC79FC">
            <w:pPr>
              <w:pStyle w:val="AralkYok"/>
              <w:spacing w:before="0" w:beforeAutospacing="0" w:after="0" w:afterAutospacing="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BELEDİYEMİZE AİT SATIŞI YAPILACAK ARSA (KAPALI TEKLİF USULÜ)</w:t>
            </w:r>
          </w:p>
        </w:tc>
      </w:tr>
      <w:tr w:rsidR="00BC79FC" w:rsidTr="00BC79FC">
        <w:trPr>
          <w:trHeight w:val="5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9FC" w:rsidRDefault="00BC79FC">
            <w:pPr>
              <w:spacing w:line="240" w:lineRule="atLeast"/>
              <w:jc w:val="center"/>
            </w:pPr>
            <w:r>
              <w:rPr>
                <w:color w:val="060606"/>
                <w:sz w:val="18"/>
                <w:szCs w:val="18"/>
              </w:rPr>
              <w:t>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9FC" w:rsidRDefault="00BC79FC">
            <w:pPr>
              <w:spacing w:line="240" w:lineRule="atLeast"/>
              <w:jc w:val="center"/>
            </w:pPr>
            <w:r>
              <w:rPr>
                <w:color w:val="060606"/>
                <w:sz w:val="18"/>
                <w:szCs w:val="18"/>
              </w:rPr>
              <w:t>Mahalle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9FC" w:rsidRDefault="00BC79FC">
            <w:pPr>
              <w:spacing w:line="240" w:lineRule="atLeast"/>
              <w:jc w:val="center"/>
            </w:pPr>
            <w:r>
              <w:rPr>
                <w:color w:val="060606"/>
                <w:sz w:val="18"/>
                <w:szCs w:val="18"/>
              </w:rPr>
              <w:t>Pafta/Ada/Parsel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9FC" w:rsidRDefault="00BC79FC">
            <w:pPr>
              <w:spacing w:line="240" w:lineRule="atLeast"/>
              <w:jc w:val="center"/>
            </w:pPr>
            <w:r>
              <w:rPr>
                <w:color w:val="060606"/>
                <w:sz w:val="18"/>
                <w:szCs w:val="18"/>
              </w:rPr>
              <w:t>İmar Durumları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9FC" w:rsidRDefault="00BC79FC">
            <w:pPr>
              <w:spacing w:line="240" w:lineRule="atLeast"/>
              <w:jc w:val="center"/>
            </w:pPr>
            <w:r>
              <w:rPr>
                <w:color w:val="060606"/>
                <w:sz w:val="18"/>
                <w:szCs w:val="18"/>
              </w:rPr>
              <w:t>Net Alan</w:t>
            </w:r>
          </w:p>
          <w:p w:rsidR="00BC79FC" w:rsidRDefault="00BC79FC">
            <w:pPr>
              <w:spacing w:line="240" w:lineRule="atLeast"/>
              <w:jc w:val="center"/>
            </w:pPr>
            <w:r>
              <w:rPr>
                <w:color w:val="060606"/>
                <w:sz w:val="18"/>
                <w:szCs w:val="18"/>
              </w:rPr>
              <w:t>M</w:t>
            </w:r>
            <w:r>
              <w:rPr>
                <w:color w:val="06060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9FC" w:rsidRDefault="00BC79FC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Muhammen Bedel</w:t>
            </w:r>
          </w:p>
          <w:p w:rsidR="00BC79FC" w:rsidRDefault="00BC79FC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(KDV Hariç)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9FC" w:rsidRDefault="00BC79FC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Geçici Teminat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9FC" w:rsidRDefault="00BC79FC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İhale Saati</w:t>
            </w:r>
          </w:p>
        </w:tc>
      </w:tr>
      <w:tr w:rsidR="00BC79FC" w:rsidTr="00BC79FC">
        <w:trPr>
          <w:trHeight w:val="21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9FC" w:rsidRDefault="00BC79F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9FC" w:rsidRDefault="00BC79FC">
            <w:pPr>
              <w:spacing w:line="240" w:lineRule="atLeast"/>
              <w:jc w:val="center"/>
            </w:pPr>
            <w:proofErr w:type="gramStart"/>
            <w:r>
              <w:rPr>
                <w:rStyle w:val="grame"/>
                <w:sz w:val="18"/>
                <w:szCs w:val="18"/>
              </w:rPr>
              <w:t>L.H.P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9FC" w:rsidRDefault="00BC79F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21.L.II / 1746 / 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9FC" w:rsidRDefault="00BC79F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Ticari Tesisler, Otel Tesisleri, Turizm Tesisleri ve Özel Eğitim Tesisleri Alanı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9FC" w:rsidRDefault="00BC79F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14.718,81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9FC" w:rsidRDefault="00BC79F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3.000.000,00</w:t>
            </w:r>
            <w:r>
              <w:rPr>
                <w:rStyle w:val="apple-converted-space"/>
                <w:rFonts w:eastAsiaTheme="majorEastAsia"/>
                <w:sz w:val="18"/>
                <w:szCs w:val="18"/>
              </w:rPr>
              <w:t>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9FC" w:rsidRDefault="00BC79F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90.000,00</w:t>
            </w:r>
            <w:r>
              <w:rPr>
                <w:rStyle w:val="apple-converted-space"/>
                <w:rFonts w:eastAsiaTheme="majorEastAsia"/>
                <w:sz w:val="18"/>
                <w:szCs w:val="18"/>
              </w:rPr>
              <w:t>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9FC" w:rsidRDefault="00BC79FC">
            <w:pPr>
              <w:spacing w:line="240" w:lineRule="atLeast"/>
              <w:jc w:val="center"/>
            </w:pPr>
            <w:proofErr w:type="gramStart"/>
            <w:r>
              <w:rPr>
                <w:rStyle w:val="grame"/>
                <w:sz w:val="18"/>
                <w:szCs w:val="18"/>
              </w:rPr>
              <w:t>14:30</w:t>
            </w:r>
            <w:proofErr w:type="gramEnd"/>
          </w:p>
        </w:tc>
      </w:tr>
    </w:tbl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BC79FC" w:rsidRDefault="00BC79FC" w:rsidP="00BC79F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Daha fazla bilgi almak ve şartnamelerini görmek isteyenlerin, mesai gün ve saatlerinde Belediyemiz Emlak ve İstimlak Müdürlüğü Kiralama Servisine (Belediye Hizmet Binası 3. Kat) müracaatları ilan olunur.</w:t>
      </w:r>
    </w:p>
    <w:p w:rsidR="00BC79FC" w:rsidRDefault="00BC79FC" w:rsidP="00BC79FC">
      <w:pPr>
        <w:spacing w:line="240" w:lineRule="atLeast"/>
        <w:ind w:firstLine="567"/>
        <w:jc w:val="right"/>
        <w:rPr>
          <w:color w:val="000000"/>
        </w:rPr>
      </w:pPr>
      <w:r>
        <w:rPr>
          <w:color w:val="000000"/>
          <w:sz w:val="18"/>
          <w:szCs w:val="18"/>
        </w:rPr>
        <w:t>10158/1-1</w:t>
      </w:r>
    </w:p>
    <w:p w:rsidR="00BC79FC" w:rsidRDefault="00BC79FC" w:rsidP="00BC79FC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9802FE" w:rsidRDefault="009802FE" w:rsidP="00BC79FC"/>
    <w:p w:rsidR="00CF3C7C" w:rsidRDefault="00CF3C7C" w:rsidP="00BC79FC"/>
    <w:p w:rsidR="00CF3C7C" w:rsidRDefault="00CF3C7C" w:rsidP="00BC79FC"/>
    <w:p w:rsidR="00CF3C7C" w:rsidRDefault="00CF3C7C" w:rsidP="00BC79FC"/>
    <w:p w:rsidR="00CF3C7C" w:rsidRDefault="00CF3C7C" w:rsidP="00BC79FC"/>
    <w:p w:rsidR="00CF3C7C" w:rsidRDefault="00CF3C7C" w:rsidP="00BC79FC"/>
    <w:p w:rsidR="00CF3C7C" w:rsidRDefault="00CF3C7C" w:rsidP="00BC79FC"/>
    <w:p w:rsidR="00CF3C7C" w:rsidRDefault="00CF3C7C" w:rsidP="00BC79FC"/>
    <w:p w:rsidR="00CF3C7C" w:rsidRDefault="00CF3C7C" w:rsidP="00BC79FC">
      <w:bookmarkStart w:id="0" w:name="_GoBack"/>
      <w:bookmarkEnd w:id="0"/>
    </w:p>
    <w:p w:rsidR="00CF3C7C" w:rsidRDefault="00CF3C7C" w:rsidP="00BC79FC"/>
    <w:p w:rsidR="00CF3C7C" w:rsidRPr="00BC79FC" w:rsidRDefault="00CF3C7C" w:rsidP="00BC79FC"/>
    <w:sectPr w:rsidR="00CF3C7C" w:rsidRPr="00BC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12618"/>
    <w:rsid w:val="00013A4F"/>
    <w:rsid w:val="00056818"/>
    <w:rsid w:val="0007204D"/>
    <w:rsid w:val="000917E0"/>
    <w:rsid w:val="000E6064"/>
    <w:rsid w:val="00103ECA"/>
    <w:rsid w:val="001439A9"/>
    <w:rsid w:val="0019532C"/>
    <w:rsid w:val="001B0A03"/>
    <w:rsid w:val="001B235A"/>
    <w:rsid w:val="002038BD"/>
    <w:rsid w:val="00205459"/>
    <w:rsid w:val="00213F29"/>
    <w:rsid w:val="00221220"/>
    <w:rsid w:val="0023581C"/>
    <w:rsid w:val="0023703E"/>
    <w:rsid w:val="00266AC6"/>
    <w:rsid w:val="002879D7"/>
    <w:rsid w:val="002A1307"/>
    <w:rsid w:val="002A3CA5"/>
    <w:rsid w:val="002C2788"/>
    <w:rsid w:val="002C371D"/>
    <w:rsid w:val="002C7776"/>
    <w:rsid w:val="002E0606"/>
    <w:rsid w:val="002E18CC"/>
    <w:rsid w:val="002E54A1"/>
    <w:rsid w:val="00300451"/>
    <w:rsid w:val="00311F44"/>
    <w:rsid w:val="00315D4D"/>
    <w:rsid w:val="003206C7"/>
    <w:rsid w:val="003409C2"/>
    <w:rsid w:val="00361383"/>
    <w:rsid w:val="00372F14"/>
    <w:rsid w:val="003933BB"/>
    <w:rsid w:val="003E154A"/>
    <w:rsid w:val="003F51F2"/>
    <w:rsid w:val="00422B2E"/>
    <w:rsid w:val="00461CA3"/>
    <w:rsid w:val="00491371"/>
    <w:rsid w:val="004F0A1D"/>
    <w:rsid w:val="005172E9"/>
    <w:rsid w:val="00522C55"/>
    <w:rsid w:val="00536BEC"/>
    <w:rsid w:val="00546551"/>
    <w:rsid w:val="0055722F"/>
    <w:rsid w:val="00587670"/>
    <w:rsid w:val="005B134B"/>
    <w:rsid w:val="005C20D3"/>
    <w:rsid w:val="005C54DF"/>
    <w:rsid w:val="005E1AF4"/>
    <w:rsid w:val="005F146E"/>
    <w:rsid w:val="006012F7"/>
    <w:rsid w:val="006021CB"/>
    <w:rsid w:val="00626838"/>
    <w:rsid w:val="0063698E"/>
    <w:rsid w:val="00640993"/>
    <w:rsid w:val="006724BF"/>
    <w:rsid w:val="00676F28"/>
    <w:rsid w:val="006835AC"/>
    <w:rsid w:val="006C5BD4"/>
    <w:rsid w:val="0071600D"/>
    <w:rsid w:val="0073238C"/>
    <w:rsid w:val="00743BE5"/>
    <w:rsid w:val="00744FF3"/>
    <w:rsid w:val="00777033"/>
    <w:rsid w:val="00783D66"/>
    <w:rsid w:val="00785B9A"/>
    <w:rsid w:val="007D1B2C"/>
    <w:rsid w:val="007D270B"/>
    <w:rsid w:val="007D3232"/>
    <w:rsid w:val="00867FDB"/>
    <w:rsid w:val="00871BCE"/>
    <w:rsid w:val="008A628A"/>
    <w:rsid w:val="008C4051"/>
    <w:rsid w:val="008C6BF8"/>
    <w:rsid w:val="008D5BB1"/>
    <w:rsid w:val="009236F5"/>
    <w:rsid w:val="009513A9"/>
    <w:rsid w:val="00966C55"/>
    <w:rsid w:val="0096795E"/>
    <w:rsid w:val="00970B07"/>
    <w:rsid w:val="00976D87"/>
    <w:rsid w:val="009802FE"/>
    <w:rsid w:val="009A019A"/>
    <w:rsid w:val="009B7EFD"/>
    <w:rsid w:val="009C267F"/>
    <w:rsid w:val="009E7D35"/>
    <w:rsid w:val="009F4578"/>
    <w:rsid w:val="00A4740A"/>
    <w:rsid w:val="00A54CA5"/>
    <w:rsid w:val="00A714B2"/>
    <w:rsid w:val="00A938C1"/>
    <w:rsid w:val="00AD586E"/>
    <w:rsid w:val="00AE1152"/>
    <w:rsid w:val="00B01BC5"/>
    <w:rsid w:val="00B15C1A"/>
    <w:rsid w:val="00B16723"/>
    <w:rsid w:val="00B16885"/>
    <w:rsid w:val="00B32D79"/>
    <w:rsid w:val="00B34F72"/>
    <w:rsid w:val="00B37E60"/>
    <w:rsid w:val="00B42CD8"/>
    <w:rsid w:val="00B75496"/>
    <w:rsid w:val="00B81E6E"/>
    <w:rsid w:val="00B96ABE"/>
    <w:rsid w:val="00BA4BC3"/>
    <w:rsid w:val="00BC5FD3"/>
    <w:rsid w:val="00BC79FC"/>
    <w:rsid w:val="00BD40E6"/>
    <w:rsid w:val="00BE6606"/>
    <w:rsid w:val="00BF64C6"/>
    <w:rsid w:val="00C035FD"/>
    <w:rsid w:val="00C11189"/>
    <w:rsid w:val="00C5014C"/>
    <w:rsid w:val="00C56EDD"/>
    <w:rsid w:val="00C8198F"/>
    <w:rsid w:val="00CA0899"/>
    <w:rsid w:val="00CA48DE"/>
    <w:rsid w:val="00CC2507"/>
    <w:rsid w:val="00CD437A"/>
    <w:rsid w:val="00CD4723"/>
    <w:rsid w:val="00CE1578"/>
    <w:rsid w:val="00CE43BD"/>
    <w:rsid w:val="00CE7147"/>
    <w:rsid w:val="00CF3C7C"/>
    <w:rsid w:val="00D13942"/>
    <w:rsid w:val="00D16190"/>
    <w:rsid w:val="00D246C4"/>
    <w:rsid w:val="00D62218"/>
    <w:rsid w:val="00D82BC1"/>
    <w:rsid w:val="00D916D5"/>
    <w:rsid w:val="00DB1AE9"/>
    <w:rsid w:val="00DB3E4A"/>
    <w:rsid w:val="00DB6F37"/>
    <w:rsid w:val="00DC6F4C"/>
    <w:rsid w:val="00DD2CAC"/>
    <w:rsid w:val="00E03C07"/>
    <w:rsid w:val="00E72086"/>
    <w:rsid w:val="00E77E6F"/>
    <w:rsid w:val="00E83214"/>
    <w:rsid w:val="00EA4F88"/>
    <w:rsid w:val="00EA6048"/>
    <w:rsid w:val="00EA610F"/>
    <w:rsid w:val="00ED71A3"/>
    <w:rsid w:val="00EE493F"/>
    <w:rsid w:val="00F07440"/>
    <w:rsid w:val="00F23892"/>
    <w:rsid w:val="00F46749"/>
    <w:rsid w:val="00F9619D"/>
    <w:rsid w:val="00FB5316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semiHidden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ralkYok">
    <w:name w:val="No Spacing"/>
    <w:basedOn w:val="Normal"/>
    <w:uiPriority w:val="1"/>
    <w:qFormat/>
    <w:rsid w:val="00BC79FC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52782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4112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101</cp:revision>
  <dcterms:created xsi:type="dcterms:W3CDTF">2014-11-04T11:46:00Z</dcterms:created>
  <dcterms:modified xsi:type="dcterms:W3CDTF">2014-11-20T08:37:00Z</dcterms:modified>
</cp:coreProperties>
</file>