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064" w:rsidRPr="000E6064" w:rsidRDefault="000E6064" w:rsidP="000E6064">
      <w:pPr>
        <w:spacing w:line="240" w:lineRule="atLeast"/>
        <w:jc w:val="center"/>
        <w:rPr>
          <w:color w:val="000000"/>
          <w:lang w:eastAsia="tr-TR"/>
        </w:rPr>
      </w:pPr>
      <w:r w:rsidRPr="000E6064">
        <w:rPr>
          <w:color w:val="000000"/>
          <w:sz w:val="18"/>
          <w:szCs w:val="18"/>
          <w:lang w:eastAsia="tr-TR"/>
        </w:rPr>
        <w:t>DÜZELTME İLANI</w:t>
      </w:r>
    </w:p>
    <w:p w:rsidR="000E6064" w:rsidRPr="000E6064" w:rsidRDefault="000E6064" w:rsidP="000E6064">
      <w:pPr>
        <w:spacing w:line="240" w:lineRule="atLeast"/>
        <w:jc w:val="center"/>
        <w:rPr>
          <w:color w:val="000000"/>
          <w:lang w:eastAsia="tr-TR"/>
        </w:rPr>
      </w:pPr>
      <w:r w:rsidRPr="000E6064">
        <w:rPr>
          <w:color w:val="000000"/>
          <w:sz w:val="18"/>
          <w:szCs w:val="18"/>
          <w:lang w:eastAsia="tr-TR"/>
        </w:rPr>
        <w:t>HATAY İLİ, DÖRTYOL İLÇESİ, YENİYURT VE YEŞİLKÖY BELDELERİNDEKİ TAŞINMAZLARIN KİRAYA VERİLMESİ</w:t>
      </w:r>
    </w:p>
    <w:p w:rsidR="000E6064" w:rsidRPr="000E6064" w:rsidRDefault="000E6064" w:rsidP="000E6064">
      <w:pPr>
        <w:spacing w:line="240" w:lineRule="atLeast"/>
        <w:ind w:firstLine="567"/>
        <w:jc w:val="both"/>
        <w:rPr>
          <w:color w:val="000000"/>
          <w:lang w:eastAsia="tr-TR"/>
        </w:rPr>
      </w:pPr>
      <w:r w:rsidRPr="000E6064">
        <w:rPr>
          <w:b/>
          <w:bCs/>
          <w:color w:val="0000CC"/>
          <w:sz w:val="18"/>
          <w:szCs w:val="18"/>
          <w:lang w:eastAsia="tr-TR"/>
        </w:rPr>
        <w:t>Türkiye Petrolleri A.O. Genel Müdürlüğünden:</w:t>
      </w:r>
    </w:p>
    <w:p w:rsidR="000E6064" w:rsidRPr="000E6064" w:rsidRDefault="000E6064" w:rsidP="000E6064">
      <w:pPr>
        <w:spacing w:line="240" w:lineRule="atLeast"/>
        <w:ind w:firstLine="567"/>
        <w:jc w:val="both"/>
        <w:rPr>
          <w:color w:val="000000"/>
          <w:lang w:eastAsia="tr-TR"/>
        </w:rPr>
      </w:pPr>
      <w:r w:rsidRPr="000E6064">
        <w:rPr>
          <w:color w:val="000000"/>
          <w:sz w:val="18"/>
          <w:szCs w:val="18"/>
          <w:lang w:eastAsia="tr-TR"/>
        </w:rPr>
        <w:t>1 - İdare ile ilgili bilgiler</w:t>
      </w:r>
    </w:p>
    <w:p w:rsidR="000E6064" w:rsidRPr="000E6064" w:rsidRDefault="000E6064" w:rsidP="000E6064">
      <w:pPr>
        <w:spacing w:line="240" w:lineRule="atLeast"/>
        <w:ind w:left="2835" w:hanging="2268"/>
        <w:jc w:val="both"/>
        <w:rPr>
          <w:color w:val="000000"/>
          <w:lang w:eastAsia="tr-TR"/>
        </w:rPr>
      </w:pPr>
      <w:r w:rsidRPr="000E6064">
        <w:rPr>
          <w:color w:val="000000"/>
          <w:sz w:val="18"/>
          <w:szCs w:val="18"/>
          <w:lang w:eastAsia="tr-TR"/>
        </w:rPr>
        <w:t xml:space="preserve">a) </w:t>
      </w:r>
      <w:proofErr w:type="gramStart"/>
      <w:r w:rsidRPr="000E6064">
        <w:rPr>
          <w:color w:val="000000"/>
          <w:sz w:val="18"/>
          <w:szCs w:val="18"/>
          <w:lang w:eastAsia="tr-TR"/>
        </w:rPr>
        <w:t>Adresi                                 :  TPAO</w:t>
      </w:r>
      <w:proofErr w:type="gramEnd"/>
      <w:r w:rsidRPr="000E6064">
        <w:rPr>
          <w:color w:val="000000"/>
          <w:sz w:val="18"/>
          <w:szCs w:val="18"/>
          <w:lang w:eastAsia="tr-TR"/>
        </w:rPr>
        <w:t xml:space="preserve"> Genel Müdürlüğü </w:t>
      </w:r>
      <w:proofErr w:type="spellStart"/>
      <w:r w:rsidRPr="000E6064">
        <w:rPr>
          <w:color w:val="000000"/>
          <w:sz w:val="18"/>
          <w:szCs w:val="18"/>
          <w:lang w:eastAsia="tr-TR"/>
        </w:rPr>
        <w:t>Söğütözü</w:t>
      </w:r>
      <w:proofErr w:type="spellEnd"/>
      <w:r w:rsidRPr="000E6064">
        <w:rPr>
          <w:color w:val="000000"/>
          <w:sz w:val="18"/>
          <w:szCs w:val="18"/>
          <w:lang w:eastAsia="tr-TR"/>
        </w:rPr>
        <w:t> Mahallesi 2. Cadde No: 86 Çankaya/ANKARA</w:t>
      </w:r>
    </w:p>
    <w:p w:rsidR="000E6064" w:rsidRPr="000E6064" w:rsidRDefault="000E6064" w:rsidP="000E6064">
      <w:pPr>
        <w:spacing w:line="240" w:lineRule="atLeast"/>
        <w:ind w:firstLine="567"/>
        <w:jc w:val="both"/>
        <w:rPr>
          <w:color w:val="000000"/>
          <w:lang w:eastAsia="tr-TR"/>
        </w:rPr>
      </w:pPr>
      <w:r w:rsidRPr="000E6064">
        <w:rPr>
          <w:color w:val="000000"/>
          <w:sz w:val="18"/>
          <w:szCs w:val="18"/>
          <w:lang w:eastAsia="tr-TR"/>
        </w:rPr>
        <w:t xml:space="preserve">b) Telefon ve Faks </w:t>
      </w:r>
      <w:proofErr w:type="gramStart"/>
      <w:r w:rsidRPr="000E6064">
        <w:rPr>
          <w:color w:val="000000"/>
          <w:sz w:val="18"/>
          <w:szCs w:val="18"/>
          <w:lang w:eastAsia="tr-TR"/>
        </w:rPr>
        <w:t>No            :  0312</w:t>
      </w:r>
      <w:proofErr w:type="gramEnd"/>
      <w:r w:rsidRPr="000E6064">
        <w:rPr>
          <w:color w:val="000000"/>
          <w:sz w:val="18"/>
          <w:szCs w:val="18"/>
          <w:lang w:eastAsia="tr-TR"/>
        </w:rPr>
        <w:t xml:space="preserve"> 207 22 38 - 0312 207 21 99 Faks 0312 286 90 73</w:t>
      </w:r>
    </w:p>
    <w:p w:rsidR="000E6064" w:rsidRPr="000E6064" w:rsidRDefault="000E6064" w:rsidP="000E6064">
      <w:pPr>
        <w:spacing w:line="240" w:lineRule="atLeast"/>
        <w:ind w:firstLine="567"/>
        <w:jc w:val="both"/>
        <w:rPr>
          <w:color w:val="000000"/>
          <w:lang w:eastAsia="tr-TR"/>
        </w:rPr>
      </w:pPr>
      <w:r w:rsidRPr="000E6064">
        <w:rPr>
          <w:color w:val="000000"/>
          <w:sz w:val="18"/>
          <w:szCs w:val="18"/>
          <w:lang w:eastAsia="tr-TR"/>
        </w:rPr>
        <w:t xml:space="preserve">c) Elektronik Posta </w:t>
      </w:r>
      <w:proofErr w:type="gramStart"/>
      <w:r w:rsidRPr="000E6064">
        <w:rPr>
          <w:color w:val="000000"/>
          <w:sz w:val="18"/>
          <w:szCs w:val="18"/>
          <w:lang w:eastAsia="tr-TR"/>
        </w:rPr>
        <w:t>Adresi      :  ogunes</w:t>
      </w:r>
      <w:proofErr w:type="gramEnd"/>
      <w:r w:rsidRPr="000E6064">
        <w:rPr>
          <w:color w:val="000000"/>
          <w:sz w:val="18"/>
          <w:szCs w:val="18"/>
          <w:lang w:eastAsia="tr-TR"/>
        </w:rPr>
        <w:t>@tpao.gov.tr, ficoz@tpao.gov.tr</w:t>
      </w:r>
    </w:p>
    <w:p w:rsidR="000E6064" w:rsidRPr="000E6064" w:rsidRDefault="000E6064" w:rsidP="000E6064">
      <w:pPr>
        <w:spacing w:line="240" w:lineRule="atLeast"/>
        <w:ind w:firstLine="567"/>
        <w:jc w:val="both"/>
        <w:rPr>
          <w:color w:val="000000"/>
          <w:lang w:eastAsia="tr-TR"/>
        </w:rPr>
      </w:pPr>
      <w:r w:rsidRPr="000E6064">
        <w:rPr>
          <w:color w:val="000000"/>
          <w:sz w:val="18"/>
          <w:szCs w:val="18"/>
          <w:lang w:eastAsia="tr-TR"/>
        </w:rPr>
        <w:t>2 - İhale Konusu:</w:t>
      </w:r>
    </w:p>
    <w:p w:rsidR="000E6064" w:rsidRPr="000E6064" w:rsidRDefault="000E6064" w:rsidP="000E6064">
      <w:pPr>
        <w:spacing w:line="240" w:lineRule="atLeast"/>
        <w:ind w:firstLine="567"/>
        <w:jc w:val="both"/>
        <w:rPr>
          <w:color w:val="000000"/>
          <w:lang w:eastAsia="tr-TR"/>
        </w:rPr>
      </w:pPr>
      <w:proofErr w:type="gramStart"/>
      <w:r w:rsidRPr="000E6064">
        <w:rPr>
          <w:color w:val="000000"/>
          <w:sz w:val="18"/>
          <w:szCs w:val="18"/>
          <w:lang w:eastAsia="tr-TR"/>
        </w:rPr>
        <w:t>Mülkiyeti Ortaklığımıza ait; Hatay İli, Dörtyol İlçesi, </w:t>
      </w:r>
      <w:proofErr w:type="spellStart"/>
      <w:r w:rsidRPr="000E6064">
        <w:rPr>
          <w:color w:val="000000"/>
          <w:sz w:val="18"/>
          <w:szCs w:val="18"/>
          <w:lang w:eastAsia="tr-TR"/>
        </w:rPr>
        <w:t>Yeniyurt</w:t>
      </w:r>
      <w:proofErr w:type="spellEnd"/>
      <w:r w:rsidRPr="000E6064">
        <w:rPr>
          <w:color w:val="000000"/>
          <w:sz w:val="18"/>
          <w:szCs w:val="18"/>
          <w:lang w:eastAsia="tr-TR"/>
        </w:rPr>
        <w:t> Mahallesi 375, 377, 378, 1302, 379, 382, 383, 1296, 384, 385, 386, 387, 1292, 389, 390, 391, 392, 393, 401, 402, 403, 405, 407, 410, 414, 415, 418, 1330, 420, 1171, 421, 1170, 422, 423, 1167, 1201, 425, 1166, 426, 1334, 433, 434, 1338, 1191, 438, 1154, 439, 1342, 440, 1150, 441, 1344, 445, 1350, 448, 1146, 451, 1195, 477, 478, 1181, 481, 1203, 482, 484, 488, 493, 496, 504, 505, 509, 517, 520, 521, 613, 875, 2614 </w:t>
      </w:r>
      <w:proofErr w:type="spellStart"/>
      <w:r w:rsidRPr="000E6064">
        <w:rPr>
          <w:color w:val="000000"/>
          <w:sz w:val="18"/>
          <w:szCs w:val="18"/>
          <w:lang w:eastAsia="tr-TR"/>
        </w:rPr>
        <w:t>no’lu</w:t>
      </w:r>
      <w:proofErr w:type="spellEnd"/>
      <w:r w:rsidRPr="000E6064">
        <w:rPr>
          <w:color w:val="000000"/>
          <w:sz w:val="18"/>
          <w:szCs w:val="18"/>
          <w:lang w:eastAsia="tr-TR"/>
        </w:rPr>
        <w:t> parseller ile Yeşilköy Mahallesi 3, 824, 1408, 4, 9, 11, 12, 13, 14, 1015, 1622, 1624, 836, 840, 994, 1001, 1018, 1010, 1196, 1197, 1201, 1780, 1781 ve 1858 </w:t>
      </w:r>
      <w:proofErr w:type="spellStart"/>
      <w:r w:rsidRPr="000E6064">
        <w:rPr>
          <w:color w:val="000000"/>
          <w:sz w:val="18"/>
          <w:szCs w:val="18"/>
          <w:lang w:eastAsia="tr-TR"/>
        </w:rPr>
        <w:t>no’lu</w:t>
      </w:r>
      <w:proofErr w:type="spellEnd"/>
      <w:r w:rsidRPr="000E6064">
        <w:rPr>
          <w:color w:val="000000"/>
          <w:sz w:val="18"/>
          <w:szCs w:val="18"/>
          <w:lang w:eastAsia="tr-TR"/>
        </w:rPr>
        <w:t> parseller üzerinde bulunan narenciye ve meyve bahçeleri ile tarım arazilerinin “Türkiye Petrolleri Anonim Ortaklığı Mal ve Hizmet Satım ve Değerlendirme Yönetmeliği” esasları dâhilinde “Kapalı Teklif Usulü” ve “Açık Arttırma Usulü” ile kiralama ihalesinin yapılmasıdır.</w:t>
      </w:r>
      <w:proofErr w:type="gramEnd"/>
    </w:p>
    <w:p w:rsidR="000E6064" w:rsidRPr="000E6064" w:rsidRDefault="000E6064" w:rsidP="000E6064">
      <w:pPr>
        <w:spacing w:line="240" w:lineRule="atLeast"/>
        <w:ind w:firstLine="567"/>
        <w:jc w:val="both"/>
        <w:rPr>
          <w:color w:val="000000"/>
          <w:lang w:eastAsia="tr-TR"/>
        </w:rPr>
      </w:pPr>
      <w:r w:rsidRPr="000E6064">
        <w:rPr>
          <w:color w:val="000000"/>
          <w:sz w:val="18"/>
          <w:szCs w:val="18"/>
          <w:lang w:eastAsia="tr-TR"/>
        </w:rPr>
        <w:t>3 - İhale İle İlgili Bilgiler</w:t>
      </w:r>
    </w:p>
    <w:p w:rsidR="000E6064" w:rsidRPr="000E6064" w:rsidRDefault="000E6064" w:rsidP="000E6064">
      <w:pPr>
        <w:spacing w:line="240" w:lineRule="atLeast"/>
        <w:ind w:left="2835" w:hanging="2268"/>
        <w:jc w:val="both"/>
        <w:rPr>
          <w:color w:val="000000"/>
          <w:lang w:eastAsia="tr-TR"/>
        </w:rPr>
      </w:pPr>
      <w:r w:rsidRPr="000E6064">
        <w:rPr>
          <w:color w:val="000000"/>
          <w:sz w:val="18"/>
          <w:szCs w:val="18"/>
          <w:lang w:eastAsia="tr-TR"/>
        </w:rPr>
        <w:t xml:space="preserve">a) Yapılacağı </w:t>
      </w:r>
      <w:proofErr w:type="gramStart"/>
      <w:r w:rsidRPr="000E6064">
        <w:rPr>
          <w:color w:val="000000"/>
          <w:sz w:val="18"/>
          <w:szCs w:val="18"/>
          <w:lang w:eastAsia="tr-TR"/>
        </w:rPr>
        <w:t>Yer                    :  TP</w:t>
      </w:r>
      <w:proofErr w:type="gramEnd"/>
      <w:r w:rsidRPr="000E6064">
        <w:rPr>
          <w:color w:val="000000"/>
          <w:sz w:val="18"/>
          <w:szCs w:val="18"/>
          <w:lang w:eastAsia="tr-TR"/>
        </w:rPr>
        <w:t xml:space="preserve"> Petrol Dağıtım A.Ş. Dörtyol İşletme Şefliği, 31601 Dörtyol/HATAY</w:t>
      </w:r>
    </w:p>
    <w:p w:rsidR="000E6064" w:rsidRPr="000E6064" w:rsidRDefault="000E6064" w:rsidP="000E6064">
      <w:pPr>
        <w:spacing w:line="240" w:lineRule="atLeast"/>
        <w:ind w:left="2835" w:hanging="2268"/>
        <w:jc w:val="both"/>
        <w:rPr>
          <w:color w:val="000000"/>
          <w:lang w:eastAsia="tr-TR"/>
        </w:rPr>
      </w:pPr>
      <w:r w:rsidRPr="000E6064">
        <w:rPr>
          <w:color w:val="000000"/>
          <w:sz w:val="18"/>
          <w:szCs w:val="18"/>
          <w:lang w:eastAsia="tr-TR"/>
        </w:rPr>
        <w:t>b) Teklif Teslim Tarih/</w:t>
      </w:r>
      <w:proofErr w:type="gramStart"/>
      <w:r w:rsidRPr="000E6064">
        <w:rPr>
          <w:color w:val="000000"/>
          <w:sz w:val="18"/>
          <w:szCs w:val="18"/>
          <w:lang w:eastAsia="tr-TR"/>
        </w:rPr>
        <w:t>Saati    :  27</w:t>
      </w:r>
      <w:proofErr w:type="gramEnd"/>
      <w:r w:rsidRPr="000E6064">
        <w:rPr>
          <w:color w:val="000000"/>
          <w:sz w:val="18"/>
          <w:szCs w:val="18"/>
          <w:lang w:eastAsia="tr-TR"/>
        </w:rPr>
        <w:t>.11.2014 Perşembe günü saat 10.00</w:t>
      </w:r>
    </w:p>
    <w:p w:rsidR="000E6064" w:rsidRPr="000E6064" w:rsidRDefault="000E6064" w:rsidP="000E6064">
      <w:pPr>
        <w:spacing w:line="240" w:lineRule="atLeast"/>
        <w:ind w:left="2835" w:hanging="2268"/>
        <w:jc w:val="both"/>
        <w:rPr>
          <w:color w:val="000000"/>
          <w:lang w:eastAsia="tr-TR"/>
        </w:rPr>
      </w:pPr>
      <w:r w:rsidRPr="000E6064">
        <w:rPr>
          <w:color w:val="000000"/>
          <w:sz w:val="18"/>
          <w:szCs w:val="18"/>
          <w:lang w:eastAsia="tr-TR"/>
        </w:rPr>
        <w:t xml:space="preserve">c) İhalenin Tarih ve </w:t>
      </w:r>
      <w:proofErr w:type="gramStart"/>
      <w:r w:rsidRPr="000E6064">
        <w:rPr>
          <w:color w:val="000000"/>
          <w:sz w:val="18"/>
          <w:szCs w:val="18"/>
          <w:lang w:eastAsia="tr-TR"/>
        </w:rPr>
        <w:t>Saati        :  27</w:t>
      </w:r>
      <w:proofErr w:type="gramEnd"/>
      <w:r w:rsidRPr="000E6064">
        <w:rPr>
          <w:color w:val="000000"/>
          <w:sz w:val="18"/>
          <w:szCs w:val="18"/>
          <w:lang w:eastAsia="tr-TR"/>
        </w:rPr>
        <w:t>.11.2014 Perşembe günü saat 10.00</w:t>
      </w:r>
    </w:p>
    <w:p w:rsidR="000E6064" w:rsidRPr="000E6064" w:rsidRDefault="000E6064" w:rsidP="000E6064">
      <w:pPr>
        <w:spacing w:line="240" w:lineRule="atLeast"/>
        <w:ind w:left="2835" w:hanging="2268"/>
        <w:jc w:val="both"/>
        <w:rPr>
          <w:color w:val="000000"/>
          <w:lang w:eastAsia="tr-TR"/>
        </w:rPr>
      </w:pPr>
      <w:r w:rsidRPr="000E6064">
        <w:rPr>
          <w:color w:val="000000"/>
          <w:sz w:val="18"/>
          <w:szCs w:val="18"/>
          <w:lang w:eastAsia="tr-TR"/>
        </w:rPr>
        <w:t>4 - İhaleye Katılma Şartları</w:t>
      </w:r>
    </w:p>
    <w:p w:rsidR="000E6064" w:rsidRPr="000E6064" w:rsidRDefault="000E6064" w:rsidP="000E6064">
      <w:pPr>
        <w:spacing w:line="240" w:lineRule="atLeast"/>
        <w:ind w:left="2835" w:hanging="2268"/>
        <w:jc w:val="both"/>
        <w:rPr>
          <w:color w:val="000000"/>
          <w:lang w:eastAsia="tr-TR"/>
        </w:rPr>
      </w:pPr>
      <w:r w:rsidRPr="000E6064">
        <w:rPr>
          <w:color w:val="000000"/>
          <w:sz w:val="18"/>
          <w:szCs w:val="18"/>
          <w:lang w:eastAsia="tr-TR"/>
        </w:rPr>
        <w:t xml:space="preserve">a) Şartname Satın </w:t>
      </w:r>
      <w:proofErr w:type="gramStart"/>
      <w:r w:rsidRPr="000E6064">
        <w:rPr>
          <w:color w:val="000000"/>
          <w:sz w:val="18"/>
          <w:szCs w:val="18"/>
          <w:lang w:eastAsia="tr-TR"/>
        </w:rPr>
        <w:t>Alma          :  Teklif</w:t>
      </w:r>
      <w:proofErr w:type="gramEnd"/>
      <w:r w:rsidRPr="000E6064">
        <w:rPr>
          <w:color w:val="000000"/>
          <w:sz w:val="18"/>
          <w:szCs w:val="18"/>
          <w:lang w:eastAsia="tr-TR"/>
        </w:rPr>
        <w:t xml:space="preserve"> verecek isteklilerin TPAO Genel Müdürlüğünce hazırlanan kiralama ile ilgili şartnameyi TP Petrol Dağıtım A.Ş. Dörtyol İşletme Şefliği, 31601 Dörtyol/HATAY adresinden 75 TL (</w:t>
      </w:r>
      <w:proofErr w:type="spellStart"/>
      <w:r w:rsidRPr="000E6064">
        <w:rPr>
          <w:color w:val="000000"/>
          <w:sz w:val="18"/>
          <w:szCs w:val="18"/>
          <w:lang w:eastAsia="tr-TR"/>
        </w:rPr>
        <w:t>Yetmişbeş</w:t>
      </w:r>
      <w:proofErr w:type="spellEnd"/>
      <w:r w:rsidRPr="000E6064">
        <w:rPr>
          <w:color w:val="000000"/>
          <w:sz w:val="18"/>
          <w:szCs w:val="18"/>
          <w:lang w:eastAsia="tr-TR"/>
        </w:rPr>
        <w:t> Türk Lirası) bedel karşılığı satın almaları gerekir.</w:t>
      </w:r>
    </w:p>
    <w:p w:rsidR="000E6064" w:rsidRPr="000E6064" w:rsidRDefault="000E6064" w:rsidP="000E6064">
      <w:pPr>
        <w:spacing w:line="240" w:lineRule="atLeast"/>
        <w:ind w:left="2835" w:hanging="2268"/>
        <w:jc w:val="both"/>
        <w:rPr>
          <w:color w:val="000000"/>
          <w:lang w:eastAsia="tr-TR"/>
        </w:rPr>
      </w:pPr>
      <w:r w:rsidRPr="000E6064">
        <w:rPr>
          <w:color w:val="000000"/>
          <w:sz w:val="18"/>
          <w:szCs w:val="18"/>
          <w:lang w:eastAsia="tr-TR"/>
        </w:rPr>
        <w:t xml:space="preserve">b) Geçici </w:t>
      </w:r>
      <w:proofErr w:type="gramStart"/>
      <w:r w:rsidRPr="000E6064">
        <w:rPr>
          <w:color w:val="000000"/>
          <w:sz w:val="18"/>
          <w:szCs w:val="18"/>
          <w:lang w:eastAsia="tr-TR"/>
        </w:rPr>
        <w:t>Teminat                   :  Aşağıda</w:t>
      </w:r>
      <w:proofErr w:type="gramEnd"/>
      <w:r w:rsidRPr="000E6064">
        <w:rPr>
          <w:color w:val="000000"/>
          <w:sz w:val="18"/>
          <w:szCs w:val="18"/>
          <w:lang w:eastAsia="tr-TR"/>
        </w:rPr>
        <w:t xml:space="preserve"> belirtilen geçici teminatın İdare hesabına (TPAO Genel Müdürlüğü Vakıfbank Ankara Kurumsal Şubesinin </w:t>
      </w:r>
      <w:r w:rsidRPr="000E6064">
        <w:rPr>
          <w:color w:val="000000"/>
          <w:spacing w:val="-2"/>
          <w:sz w:val="18"/>
          <w:szCs w:val="18"/>
          <w:lang w:eastAsia="tr-TR"/>
        </w:rPr>
        <w:t>TR970001500158007290224965 </w:t>
      </w:r>
      <w:proofErr w:type="spellStart"/>
      <w:r w:rsidRPr="000E6064">
        <w:rPr>
          <w:color w:val="000000"/>
          <w:spacing w:val="-2"/>
          <w:sz w:val="18"/>
          <w:szCs w:val="18"/>
          <w:lang w:eastAsia="tr-TR"/>
        </w:rPr>
        <w:t>noluhesabına</w:t>
      </w:r>
      <w:proofErr w:type="spellEnd"/>
      <w:r w:rsidRPr="000E6064">
        <w:rPr>
          <w:color w:val="000000"/>
          <w:spacing w:val="-2"/>
          <w:sz w:val="18"/>
          <w:szCs w:val="18"/>
          <w:lang w:eastAsia="tr-TR"/>
        </w:rPr>
        <w:t>) yatırılması</w:t>
      </w:r>
      <w:r w:rsidRPr="000E6064">
        <w:rPr>
          <w:color w:val="000000"/>
          <w:sz w:val="18"/>
          <w:szCs w:val="18"/>
          <w:lang w:eastAsia="tr-TR"/>
        </w:rPr>
        <w:t> veya banka teminat mektubunun ibraz edilmesi gerekir.</w:t>
      </w:r>
    </w:p>
    <w:p w:rsidR="000E6064" w:rsidRPr="000E6064" w:rsidRDefault="000E6064" w:rsidP="000E6064">
      <w:pPr>
        <w:spacing w:line="240" w:lineRule="atLeast"/>
        <w:ind w:left="2835" w:hanging="2268"/>
        <w:jc w:val="both"/>
        <w:rPr>
          <w:color w:val="000000"/>
          <w:lang w:eastAsia="tr-TR"/>
        </w:rPr>
      </w:pPr>
      <w:r w:rsidRPr="000E6064">
        <w:rPr>
          <w:color w:val="000000"/>
          <w:sz w:val="18"/>
          <w:szCs w:val="18"/>
          <w:lang w:eastAsia="tr-TR"/>
        </w:rPr>
        <w:t xml:space="preserve">c) İstenen </w:t>
      </w:r>
      <w:proofErr w:type="gramStart"/>
      <w:r w:rsidRPr="000E6064">
        <w:rPr>
          <w:color w:val="000000"/>
          <w:sz w:val="18"/>
          <w:szCs w:val="18"/>
          <w:lang w:eastAsia="tr-TR"/>
        </w:rPr>
        <w:t>Belgeler                  :  İdari</w:t>
      </w:r>
      <w:proofErr w:type="gramEnd"/>
      <w:r w:rsidRPr="000E6064">
        <w:rPr>
          <w:color w:val="000000"/>
          <w:sz w:val="18"/>
          <w:szCs w:val="18"/>
          <w:lang w:eastAsia="tr-TR"/>
        </w:rPr>
        <w:t xml:space="preserve"> Şartnamede belirtilen belgelerin; 27.11.2014 Perşembe günü saat 10.00’a kadar TP Petrol Dağıtım A.Ş. Dörtyol İşletme Şefliği, 31601 Dörtyol/HATAY adresine kapalı bir zarf içinde elden teslim edilmesi gerekmektedir.</w:t>
      </w:r>
    </w:p>
    <w:p w:rsidR="000E6064" w:rsidRPr="000E6064" w:rsidRDefault="000E6064" w:rsidP="000E6064">
      <w:pPr>
        <w:spacing w:line="240" w:lineRule="atLeast"/>
        <w:ind w:left="2835" w:hanging="2268"/>
        <w:jc w:val="both"/>
        <w:rPr>
          <w:color w:val="000000"/>
          <w:lang w:eastAsia="tr-TR"/>
        </w:rPr>
      </w:pPr>
      <w:r w:rsidRPr="000E6064">
        <w:rPr>
          <w:color w:val="000000"/>
          <w:sz w:val="18"/>
          <w:szCs w:val="18"/>
          <w:lang w:eastAsia="tr-TR"/>
        </w:rPr>
        <w:t xml:space="preserve">5 - İhaleye Ait </w:t>
      </w:r>
      <w:proofErr w:type="gramStart"/>
      <w:r w:rsidRPr="000E6064">
        <w:rPr>
          <w:color w:val="000000"/>
          <w:sz w:val="18"/>
          <w:szCs w:val="18"/>
          <w:lang w:eastAsia="tr-TR"/>
        </w:rPr>
        <w:t>Bilgiler            : İhale</w:t>
      </w:r>
      <w:proofErr w:type="gramEnd"/>
      <w:r w:rsidRPr="000E6064">
        <w:rPr>
          <w:color w:val="000000"/>
          <w:sz w:val="18"/>
          <w:szCs w:val="18"/>
          <w:lang w:eastAsia="tr-TR"/>
        </w:rPr>
        <w:t xml:space="preserve"> ile ilgili şartname TP Petrol Dağıtım A.Ş. Dörtyol </w:t>
      </w:r>
      <w:r w:rsidRPr="000E6064">
        <w:rPr>
          <w:color w:val="000000"/>
          <w:spacing w:val="-2"/>
          <w:sz w:val="18"/>
          <w:szCs w:val="18"/>
          <w:lang w:eastAsia="tr-TR"/>
        </w:rPr>
        <w:t>İşletme Şefliği, 31601 Dörtyol/HATAY adresinden ve ihale</w:t>
      </w:r>
      <w:r w:rsidRPr="000E6064">
        <w:rPr>
          <w:color w:val="000000"/>
          <w:sz w:val="18"/>
          <w:szCs w:val="18"/>
          <w:lang w:eastAsia="tr-TR"/>
        </w:rPr>
        <w:t> ilan metni www.tpao.gov.tr web adresinden incelenebilir.</w:t>
      </w:r>
    </w:p>
    <w:p w:rsidR="000E6064" w:rsidRPr="000E6064" w:rsidRDefault="000E6064" w:rsidP="000E6064">
      <w:pPr>
        <w:spacing w:line="240" w:lineRule="atLeast"/>
        <w:ind w:left="2835" w:hanging="2268"/>
        <w:jc w:val="both"/>
        <w:rPr>
          <w:color w:val="000000"/>
          <w:lang w:eastAsia="tr-TR"/>
        </w:rPr>
      </w:pPr>
      <w:r w:rsidRPr="000E6064">
        <w:rPr>
          <w:color w:val="000000"/>
          <w:sz w:val="18"/>
          <w:szCs w:val="18"/>
          <w:lang w:eastAsia="tr-TR"/>
        </w:rPr>
        <w:t xml:space="preserve">6 - İhaleye </w:t>
      </w:r>
      <w:proofErr w:type="gramStart"/>
      <w:r w:rsidRPr="000E6064">
        <w:rPr>
          <w:color w:val="000000"/>
          <w:sz w:val="18"/>
          <w:szCs w:val="18"/>
          <w:lang w:eastAsia="tr-TR"/>
        </w:rPr>
        <w:t>İştirak                    :  İhaleye</w:t>
      </w:r>
      <w:proofErr w:type="gramEnd"/>
      <w:r w:rsidRPr="000E6064">
        <w:rPr>
          <w:color w:val="000000"/>
          <w:sz w:val="18"/>
          <w:szCs w:val="18"/>
          <w:lang w:eastAsia="tr-TR"/>
        </w:rPr>
        <w:t xml:space="preserve"> iştirak şahsen yapılacak olup, posta ile yapılacak </w:t>
      </w:r>
      <w:r w:rsidRPr="000E6064">
        <w:rPr>
          <w:color w:val="000000"/>
          <w:spacing w:val="-4"/>
          <w:sz w:val="18"/>
          <w:szCs w:val="18"/>
          <w:lang w:eastAsia="tr-TR"/>
        </w:rPr>
        <w:t>müracaatlar dikkate alınmayacak ve değerlendirilmeyecektir.</w:t>
      </w:r>
    </w:p>
    <w:p w:rsidR="000E6064" w:rsidRPr="000E6064" w:rsidRDefault="000E6064" w:rsidP="000E6064">
      <w:pPr>
        <w:spacing w:line="240" w:lineRule="atLeast"/>
        <w:ind w:firstLine="567"/>
        <w:jc w:val="both"/>
        <w:rPr>
          <w:color w:val="000000"/>
          <w:lang w:eastAsia="tr-TR"/>
        </w:rPr>
      </w:pPr>
      <w:r w:rsidRPr="000E6064">
        <w:rPr>
          <w:color w:val="000000"/>
          <w:sz w:val="18"/>
          <w:szCs w:val="18"/>
          <w:lang w:eastAsia="tr-TR"/>
        </w:rPr>
        <w:t>7 - TPAO İhaleyi yapıp yapmamakta serbesttir. Ortaklığımız, 2886 sayılı Devlet İhale Kanunu’na tabi değildir.</w:t>
      </w:r>
    </w:p>
    <w:p w:rsidR="000E6064" w:rsidRPr="000E6064" w:rsidRDefault="000E6064" w:rsidP="000E6064">
      <w:pPr>
        <w:spacing w:line="240" w:lineRule="atLeast"/>
        <w:ind w:firstLine="567"/>
        <w:jc w:val="both"/>
        <w:rPr>
          <w:color w:val="000000"/>
          <w:lang w:eastAsia="tr-TR"/>
        </w:rPr>
      </w:pPr>
      <w:r w:rsidRPr="000E6064">
        <w:rPr>
          <w:color w:val="000000"/>
          <w:sz w:val="18"/>
          <w:szCs w:val="18"/>
          <w:lang w:eastAsia="tr-TR"/>
        </w:rPr>
        <w:t>8 - KİRAYA VERİLECEK TAŞINMAZLAR</w:t>
      </w:r>
    </w:p>
    <w:p w:rsidR="000E6064" w:rsidRPr="000E6064" w:rsidRDefault="000E6064" w:rsidP="000E6064">
      <w:pPr>
        <w:spacing w:line="240" w:lineRule="atLeast"/>
        <w:ind w:firstLine="567"/>
        <w:jc w:val="both"/>
        <w:rPr>
          <w:color w:val="000000"/>
          <w:lang w:eastAsia="tr-TR"/>
        </w:rPr>
      </w:pPr>
      <w:r w:rsidRPr="000E6064">
        <w:rPr>
          <w:color w:val="000000"/>
          <w:sz w:val="18"/>
          <w:szCs w:val="18"/>
          <w:lang w:eastAsia="tr-TR"/>
        </w:rPr>
        <w:t> </w:t>
      </w:r>
    </w:p>
    <w:tbl>
      <w:tblPr>
        <w:tblW w:w="7088" w:type="dxa"/>
        <w:tblInd w:w="598" w:type="dxa"/>
        <w:tblCellMar>
          <w:left w:w="0" w:type="dxa"/>
          <w:right w:w="0" w:type="dxa"/>
        </w:tblCellMar>
        <w:tblLook w:val="04A0" w:firstRow="1" w:lastRow="0" w:firstColumn="1" w:lastColumn="0" w:noHBand="0" w:noVBand="1"/>
      </w:tblPr>
      <w:tblGrid>
        <w:gridCol w:w="586"/>
        <w:gridCol w:w="1079"/>
        <w:gridCol w:w="792"/>
        <w:gridCol w:w="2567"/>
        <w:gridCol w:w="956"/>
        <w:gridCol w:w="1092"/>
        <w:gridCol w:w="16"/>
      </w:tblGrid>
      <w:tr w:rsidR="000E6064" w:rsidRPr="000E6064" w:rsidTr="000E6064">
        <w:trPr>
          <w:trHeight w:val="20"/>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E6064" w:rsidRPr="000E6064" w:rsidRDefault="000E6064" w:rsidP="000E6064">
            <w:pPr>
              <w:spacing w:line="240" w:lineRule="atLeast"/>
              <w:jc w:val="center"/>
              <w:rPr>
                <w:lang w:eastAsia="tr-TR"/>
              </w:rPr>
            </w:pPr>
            <w:r w:rsidRPr="000E6064">
              <w:rPr>
                <w:color w:val="000000"/>
                <w:sz w:val="18"/>
                <w:szCs w:val="18"/>
                <w:lang w:eastAsia="tr-TR"/>
              </w:rPr>
              <w:t>Sıra</w:t>
            </w:r>
          </w:p>
          <w:p w:rsidR="000E6064" w:rsidRPr="000E6064" w:rsidRDefault="000E6064" w:rsidP="000E6064">
            <w:pPr>
              <w:spacing w:line="240" w:lineRule="atLeast"/>
              <w:jc w:val="center"/>
              <w:rPr>
                <w:lang w:eastAsia="tr-TR"/>
              </w:rPr>
            </w:pPr>
            <w:r w:rsidRPr="000E6064">
              <w:rPr>
                <w:color w:val="000000"/>
                <w:sz w:val="18"/>
                <w:szCs w:val="18"/>
                <w:lang w:eastAsia="tr-TR"/>
              </w:rPr>
              <w:t>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E6064" w:rsidRPr="000E6064" w:rsidRDefault="000E6064" w:rsidP="000E6064">
            <w:pPr>
              <w:spacing w:line="240" w:lineRule="atLeast"/>
              <w:jc w:val="center"/>
              <w:rPr>
                <w:lang w:eastAsia="tr-TR"/>
              </w:rPr>
            </w:pPr>
            <w:r w:rsidRPr="000E6064">
              <w:rPr>
                <w:color w:val="000000"/>
                <w:sz w:val="18"/>
                <w:szCs w:val="18"/>
                <w:lang w:eastAsia="tr-TR"/>
              </w:rPr>
              <w:t>Mahalle</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E6064" w:rsidRPr="000E6064" w:rsidRDefault="000E6064" w:rsidP="000E6064">
            <w:pPr>
              <w:spacing w:line="240" w:lineRule="atLeast"/>
              <w:jc w:val="center"/>
              <w:rPr>
                <w:lang w:eastAsia="tr-TR"/>
              </w:rPr>
            </w:pPr>
            <w:r w:rsidRPr="000E6064">
              <w:rPr>
                <w:color w:val="000000"/>
                <w:sz w:val="18"/>
                <w:szCs w:val="18"/>
                <w:lang w:eastAsia="tr-TR"/>
              </w:rPr>
              <w:t>Parsel</w:t>
            </w:r>
          </w:p>
          <w:p w:rsidR="000E6064" w:rsidRPr="000E6064" w:rsidRDefault="000E6064" w:rsidP="000E6064">
            <w:pPr>
              <w:spacing w:line="240" w:lineRule="atLeast"/>
              <w:jc w:val="center"/>
              <w:rPr>
                <w:lang w:eastAsia="tr-TR"/>
              </w:rPr>
            </w:pPr>
            <w:r w:rsidRPr="000E6064">
              <w:rPr>
                <w:color w:val="000000"/>
                <w:sz w:val="18"/>
                <w:szCs w:val="18"/>
                <w:lang w:eastAsia="tr-TR"/>
              </w:rPr>
              <w:t>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E6064" w:rsidRPr="000E6064" w:rsidRDefault="000E6064" w:rsidP="000E6064">
            <w:pPr>
              <w:spacing w:line="240" w:lineRule="atLeast"/>
              <w:jc w:val="center"/>
              <w:rPr>
                <w:lang w:eastAsia="tr-TR"/>
              </w:rPr>
            </w:pPr>
            <w:r w:rsidRPr="000E6064">
              <w:rPr>
                <w:color w:val="000000"/>
                <w:sz w:val="18"/>
                <w:szCs w:val="18"/>
                <w:lang w:eastAsia="tr-TR"/>
              </w:rPr>
              <w:t>Müştemilat</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E6064" w:rsidRPr="000E6064" w:rsidRDefault="000E6064" w:rsidP="000E6064">
            <w:pPr>
              <w:spacing w:line="240" w:lineRule="atLeast"/>
              <w:jc w:val="center"/>
              <w:rPr>
                <w:lang w:eastAsia="tr-TR"/>
              </w:rPr>
            </w:pPr>
            <w:r w:rsidRPr="000E6064">
              <w:rPr>
                <w:color w:val="000000"/>
                <w:sz w:val="18"/>
                <w:szCs w:val="18"/>
                <w:lang w:eastAsia="tr-TR"/>
              </w:rPr>
              <w:t>Toplam</w:t>
            </w:r>
          </w:p>
          <w:p w:rsidR="000E6064" w:rsidRPr="000E6064" w:rsidRDefault="000E6064" w:rsidP="000E6064">
            <w:pPr>
              <w:spacing w:line="240" w:lineRule="atLeast"/>
              <w:jc w:val="center"/>
              <w:rPr>
                <w:lang w:eastAsia="tr-TR"/>
              </w:rPr>
            </w:pPr>
            <w:r w:rsidRPr="000E6064">
              <w:rPr>
                <w:color w:val="000000"/>
                <w:sz w:val="18"/>
                <w:szCs w:val="18"/>
                <w:lang w:eastAsia="tr-TR"/>
              </w:rPr>
              <w:t>Ağaç</w:t>
            </w:r>
          </w:p>
          <w:p w:rsidR="000E6064" w:rsidRPr="000E6064" w:rsidRDefault="000E6064" w:rsidP="000E6064">
            <w:pPr>
              <w:spacing w:line="240" w:lineRule="atLeast"/>
              <w:jc w:val="center"/>
              <w:rPr>
                <w:lang w:eastAsia="tr-TR"/>
              </w:rPr>
            </w:pPr>
            <w:r w:rsidRPr="000E6064">
              <w:rPr>
                <w:color w:val="000000"/>
                <w:sz w:val="18"/>
                <w:szCs w:val="18"/>
                <w:lang w:eastAsia="tr-TR"/>
              </w:rPr>
              <w:t>(Adet)</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E6064" w:rsidRPr="000E6064" w:rsidRDefault="000E6064" w:rsidP="000E6064">
            <w:pPr>
              <w:spacing w:line="240" w:lineRule="atLeast"/>
              <w:jc w:val="center"/>
              <w:rPr>
                <w:lang w:eastAsia="tr-TR"/>
              </w:rPr>
            </w:pPr>
            <w:r w:rsidRPr="000E6064">
              <w:rPr>
                <w:color w:val="000000"/>
                <w:sz w:val="18"/>
                <w:szCs w:val="18"/>
                <w:lang w:eastAsia="tr-TR"/>
              </w:rPr>
              <w:t>Tarım</w:t>
            </w:r>
          </w:p>
          <w:p w:rsidR="000E6064" w:rsidRPr="000E6064" w:rsidRDefault="000E6064" w:rsidP="000E6064">
            <w:pPr>
              <w:spacing w:line="240" w:lineRule="atLeast"/>
              <w:jc w:val="center"/>
              <w:rPr>
                <w:lang w:eastAsia="tr-TR"/>
              </w:rPr>
            </w:pPr>
            <w:r w:rsidRPr="000E6064">
              <w:rPr>
                <w:color w:val="000000"/>
                <w:sz w:val="18"/>
                <w:szCs w:val="18"/>
                <w:lang w:eastAsia="tr-TR"/>
              </w:rPr>
              <w:t>Arazisi</w:t>
            </w:r>
          </w:p>
          <w:p w:rsidR="000E6064" w:rsidRPr="000E6064" w:rsidRDefault="000E6064" w:rsidP="000E6064">
            <w:pPr>
              <w:spacing w:line="240" w:lineRule="atLeast"/>
              <w:jc w:val="center"/>
              <w:rPr>
                <w:lang w:eastAsia="tr-TR"/>
              </w:rPr>
            </w:pPr>
            <w:r w:rsidRPr="000E6064">
              <w:rPr>
                <w:color w:val="000000"/>
                <w:sz w:val="18"/>
                <w:szCs w:val="18"/>
                <w:lang w:eastAsia="tr-TR"/>
              </w:rPr>
              <w:t>(Dönüm)</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375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(154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166</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(12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2</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377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(568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692</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14</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378</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(124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1302</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379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(234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288</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(34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Nar (20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382</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(239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239</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383</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1296</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5</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384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(404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412</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25</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(8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6</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385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(103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227</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(124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7</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386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(203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523</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387</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Greyfurt (320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1292</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8</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389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(377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398</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(21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9</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390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(547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585</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391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(38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392</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(710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710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393</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11</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401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(806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849</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402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(31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Dut (12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42"/>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12</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403</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(193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193</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42"/>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405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Ağaç bulunmamaktadır.</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9.7</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42"/>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14</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407</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Ağaç bulunmamaktadır.</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42"/>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42"/>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15</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410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Ağaç bulunmamaktadır.</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9.3</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42"/>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16</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414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(250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290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(40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42"/>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17</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415</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(290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290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42"/>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18</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418</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Greyfurt (228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228</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1330</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19</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420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Ağaç bulunmamaktadır.</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9.5</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1171</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20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421</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(265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265</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1170</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21</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422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(500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504</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423</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(4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1167</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1201</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22</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425</w:t>
            </w:r>
          </w:p>
        </w:tc>
        <w:tc>
          <w:tcPr>
            <w:tcW w:w="0" w:type="auto"/>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Ağaç bulunmamaktadır.</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8.6</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1166</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23</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426</w:t>
            </w:r>
          </w:p>
        </w:tc>
        <w:tc>
          <w:tcPr>
            <w:tcW w:w="0" w:type="auto"/>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Ağaç bulunmamaktadır.</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8.2</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1334</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24</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433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(566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586</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434</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(20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1338</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1191</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25</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438</w:t>
            </w:r>
          </w:p>
        </w:tc>
        <w:tc>
          <w:tcPr>
            <w:tcW w:w="0" w:type="auto"/>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Ağaç bulunmamaktadır.</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7.99</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1154</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26</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439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(140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188</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5.7</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1342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(48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27</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440</w:t>
            </w:r>
          </w:p>
        </w:tc>
        <w:tc>
          <w:tcPr>
            <w:tcW w:w="0" w:type="auto"/>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Ağaç bulunmamaktadır.</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7.9</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1150</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28</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441</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proofErr w:type="spellStart"/>
            <w:r w:rsidRPr="000E6064">
              <w:rPr>
                <w:color w:val="000000"/>
                <w:sz w:val="18"/>
                <w:szCs w:val="18"/>
                <w:lang w:eastAsia="tr-TR"/>
              </w:rPr>
              <w:t>Zeytint</w:t>
            </w:r>
            <w:proofErr w:type="spellEnd"/>
            <w:r w:rsidRPr="000E6064">
              <w:rPr>
                <w:color w:val="000000"/>
                <w:sz w:val="18"/>
                <w:szCs w:val="18"/>
                <w:lang w:eastAsia="tr-TR"/>
              </w:rPr>
              <w:t> (240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148</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6</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1344</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29</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445</w:t>
            </w:r>
          </w:p>
        </w:tc>
        <w:tc>
          <w:tcPr>
            <w:tcW w:w="0" w:type="auto"/>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Ağaç bulunmamaktadır.</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8</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1350</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448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( 314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316</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3.75</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1146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Dut (2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31</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451</w:t>
            </w:r>
          </w:p>
        </w:tc>
        <w:tc>
          <w:tcPr>
            <w:tcW w:w="0" w:type="auto"/>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Ağaç bulunmamaktadır.</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8.3</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1195</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4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32</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477</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Ağaç bulunmamaktadır.</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9.5</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4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33</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478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(190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193</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1181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(3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34</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481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(200adet)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203</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1203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(3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35</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482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(196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210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(14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36</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484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(65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79</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(14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37</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488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(490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496</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(6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493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Ağaç bulunmamaktadır.</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4.9</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496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(38 adet)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504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(92 adet)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92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41</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505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(90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96</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(6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42</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509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(233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242</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(9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517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(362 adet)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362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44</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520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(325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334</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(9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521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(185 adet)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185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4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46</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613</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(190)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190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4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4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47</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875</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Ağaç bulunmamaktadır.</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17.5</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4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4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48</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proofErr w:type="spellStart"/>
            <w:r w:rsidRPr="000E6064">
              <w:rPr>
                <w:color w:val="000000"/>
                <w:sz w:val="18"/>
                <w:szCs w:val="18"/>
                <w:lang w:eastAsia="tr-TR"/>
              </w:rPr>
              <w:t>Yeniyurt</w:t>
            </w:r>
            <w:proofErr w:type="spellEnd"/>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2614</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(150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150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4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49</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Yeşilköy</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(373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416</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824</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(43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1408</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50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Yeşilköy</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(276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324</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(48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51</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Yeşilköy</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9</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(5465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6209</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11</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12</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13</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14</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(744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1015</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1622</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1624</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52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Yeşilköy</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836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Ağaç bulunmamaktadır.</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9.8</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53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Yeşilköy</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840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Ağaç bulunmamaktadır.</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6</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54</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Yeşilköy</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994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Portakal (707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742</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1001</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Dut (35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1018</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55</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Yeşilköy</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1010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(495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792</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(297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4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56</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Yeşilköy</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1196</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Ağaç bulunmamaktadır.</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10.9</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4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57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Yeşilköy</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1197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Ağaç bulunmamaktadır.</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7.3</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4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58</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Yeşilköy</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1201</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Ağaç bulunmamaktadır.</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10.9</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4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59</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Yeşilköy</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1780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Portakal (275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305</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(30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60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Yeşilköy</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1781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Mandalina (900 adet)</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945</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Zeytin (45 adet)</w:t>
            </w: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4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61</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Yeşilköy</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1858</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rPr>
                <w:lang w:eastAsia="tr-TR"/>
              </w:rPr>
            </w:pPr>
            <w:r w:rsidRPr="000E6064">
              <w:rPr>
                <w:color w:val="000000"/>
                <w:sz w:val="18"/>
                <w:szCs w:val="18"/>
                <w:lang w:eastAsia="tr-TR"/>
              </w:rPr>
              <w:t>Ağaç bulunmamaktadır.</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0</w:t>
            </w:r>
          </w:p>
        </w:tc>
        <w:tc>
          <w:tcPr>
            <w:tcW w:w="0" w:type="auto"/>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E6064" w:rsidRPr="000E6064" w:rsidRDefault="000E6064" w:rsidP="000E6064">
            <w:pPr>
              <w:spacing w:line="240" w:lineRule="atLeast"/>
              <w:jc w:val="center"/>
              <w:rPr>
                <w:lang w:eastAsia="tr-TR"/>
              </w:rPr>
            </w:pPr>
            <w:r w:rsidRPr="000E6064">
              <w:rPr>
                <w:color w:val="000000"/>
                <w:sz w:val="18"/>
                <w:szCs w:val="18"/>
                <w:lang w:eastAsia="tr-TR"/>
              </w:rPr>
              <w:t>50</w:t>
            </w:r>
          </w:p>
        </w:tc>
        <w:tc>
          <w:tcPr>
            <w:tcW w:w="6" w:type="dxa"/>
            <w:tcBorders>
              <w:top w:val="nil"/>
              <w:left w:val="nil"/>
              <w:bottom w:val="nil"/>
              <w:right w:val="nil"/>
            </w:tcBorders>
            <w:vAlign w:val="center"/>
            <w:hideMark/>
          </w:tcPr>
          <w:p w:rsidR="000E6064" w:rsidRPr="000E6064" w:rsidRDefault="000E6064" w:rsidP="000E6064">
            <w:pPr>
              <w:rPr>
                <w:lang w:eastAsia="tr-TR"/>
              </w:rPr>
            </w:pPr>
          </w:p>
        </w:tc>
      </w:tr>
      <w:tr w:rsidR="000E6064" w:rsidRPr="000E6064" w:rsidTr="000E6064">
        <w:trPr>
          <w:trHeight w:val="240"/>
        </w:trPr>
        <w:tc>
          <w:tcPr>
            <w:tcW w:w="0" w:type="auto"/>
            <w:vMerge/>
            <w:tcBorders>
              <w:top w:val="nil"/>
              <w:left w:val="single" w:sz="8" w:space="0" w:color="auto"/>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0" w:type="auto"/>
            <w:vMerge/>
            <w:tcBorders>
              <w:top w:val="nil"/>
              <w:left w:val="nil"/>
              <w:bottom w:val="single" w:sz="8" w:space="0" w:color="auto"/>
              <w:right w:val="single" w:sz="8" w:space="0" w:color="auto"/>
            </w:tcBorders>
            <w:vAlign w:val="center"/>
            <w:hideMark/>
          </w:tcPr>
          <w:p w:rsidR="000E6064" w:rsidRPr="000E6064" w:rsidRDefault="000E6064" w:rsidP="000E6064">
            <w:pPr>
              <w:rPr>
                <w:lang w:eastAsia="tr-TR"/>
              </w:rPr>
            </w:pPr>
          </w:p>
        </w:tc>
        <w:tc>
          <w:tcPr>
            <w:tcW w:w="6" w:type="dxa"/>
            <w:tcBorders>
              <w:top w:val="nil"/>
              <w:left w:val="nil"/>
              <w:bottom w:val="nil"/>
              <w:right w:val="nil"/>
            </w:tcBorders>
            <w:vAlign w:val="center"/>
            <w:hideMark/>
          </w:tcPr>
          <w:p w:rsidR="000E6064" w:rsidRPr="000E6064" w:rsidRDefault="000E6064" w:rsidP="000E6064">
            <w:pPr>
              <w:rPr>
                <w:lang w:eastAsia="tr-TR"/>
              </w:rPr>
            </w:pPr>
          </w:p>
        </w:tc>
      </w:tr>
    </w:tbl>
    <w:p w:rsidR="000E6064" w:rsidRPr="000E6064" w:rsidRDefault="000E6064" w:rsidP="000E6064">
      <w:pPr>
        <w:spacing w:line="240" w:lineRule="atLeast"/>
        <w:ind w:firstLine="567"/>
        <w:jc w:val="both"/>
        <w:rPr>
          <w:color w:val="000000"/>
          <w:lang w:eastAsia="tr-TR"/>
        </w:rPr>
      </w:pPr>
      <w:r w:rsidRPr="000E6064">
        <w:rPr>
          <w:color w:val="000000"/>
          <w:sz w:val="18"/>
          <w:szCs w:val="18"/>
          <w:lang w:eastAsia="tr-TR"/>
        </w:rPr>
        <w:t> </w:t>
      </w:r>
    </w:p>
    <w:p w:rsidR="000E6064" w:rsidRPr="000E6064" w:rsidRDefault="000E6064" w:rsidP="000E6064">
      <w:pPr>
        <w:spacing w:line="240" w:lineRule="atLeast"/>
        <w:ind w:firstLine="567"/>
        <w:jc w:val="both"/>
        <w:rPr>
          <w:color w:val="000000"/>
          <w:lang w:eastAsia="tr-TR"/>
        </w:rPr>
      </w:pPr>
      <w:r w:rsidRPr="000E6064">
        <w:rPr>
          <w:color w:val="000000"/>
          <w:sz w:val="18"/>
          <w:szCs w:val="18"/>
          <w:lang w:eastAsia="tr-TR"/>
        </w:rPr>
        <w:t>Not: </w:t>
      </w:r>
      <w:proofErr w:type="gramStart"/>
      <w:r w:rsidRPr="000E6064">
        <w:rPr>
          <w:color w:val="000000"/>
          <w:sz w:val="18"/>
          <w:szCs w:val="18"/>
          <w:lang w:eastAsia="tr-TR"/>
        </w:rPr>
        <w:t>12/11/2014</w:t>
      </w:r>
      <w:proofErr w:type="gramEnd"/>
      <w:r w:rsidRPr="000E6064">
        <w:rPr>
          <w:color w:val="000000"/>
          <w:sz w:val="18"/>
          <w:szCs w:val="18"/>
          <w:lang w:eastAsia="tr-TR"/>
        </w:rPr>
        <w:t> tarih ve 29173 sayılı Resmi </w:t>
      </w:r>
      <w:proofErr w:type="spellStart"/>
      <w:r w:rsidRPr="000E6064">
        <w:rPr>
          <w:color w:val="000000"/>
          <w:sz w:val="18"/>
          <w:szCs w:val="18"/>
          <w:lang w:eastAsia="tr-TR"/>
        </w:rPr>
        <w:t>Gazete’de</w:t>
      </w:r>
      <w:proofErr w:type="spellEnd"/>
      <w:r w:rsidRPr="000E6064">
        <w:rPr>
          <w:color w:val="000000"/>
          <w:sz w:val="18"/>
          <w:szCs w:val="18"/>
          <w:lang w:eastAsia="tr-TR"/>
        </w:rPr>
        <w:t> yayımlanan ilanımız yukarıdaki şekilde düzeltilmiştir.</w:t>
      </w:r>
    </w:p>
    <w:p w:rsidR="000E6064" w:rsidRPr="000E6064" w:rsidRDefault="000E6064" w:rsidP="000E6064">
      <w:pPr>
        <w:spacing w:line="240" w:lineRule="atLeast"/>
        <w:ind w:firstLine="567"/>
        <w:jc w:val="right"/>
        <w:rPr>
          <w:color w:val="000000"/>
          <w:lang w:eastAsia="tr-TR"/>
        </w:rPr>
      </w:pPr>
      <w:r w:rsidRPr="000E6064">
        <w:rPr>
          <w:color w:val="000000"/>
          <w:sz w:val="18"/>
          <w:szCs w:val="18"/>
          <w:lang w:eastAsia="tr-TR"/>
        </w:rPr>
        <w:t>10036/1-1</w:t>
      </w:r>
    </w:p>
    <w:p w:rsidR="000E6064" w:rsidRPr="000E6064" w:rsidRDefault="000E6064" w:rsidP="000E6064">
      <w:pPr>
        <w:spacing w:line="240" w:lineRule="atLeast"/>
        <w:rPr>
          <w:color w:val="000000"/>
          <w:sz w:val="27"/>
          <w:szCs w:val="27"/>
          <w:lang w:eastAsia="tr-TR"/>
        </w:rPr>
      </w:pPr>
      <w:hyperlink r:id="rId5" w:anchor="_top" w:history="1">
        <w:r w:rsidRPr="000E6064">
          <w:rPr>
            <w:rFonts w:ascii="Arial" w:hAnsi="Arial" w:cs="Arial"/>
            <w:color w:val="800080"/>
            <w:sz w:val="28"/>
            <w:szCs w:val="28"/>
            <w:u w:val="single"/>
            <w:lang w:val="en-US" w:eastAsia="tr-TR"/>
          </w:rPr>
          <w:t>▲</w:t>
        </w:r>
      </w:hyperlink>
    </w:p>
    <w:p w:rsidR="003933BB" w:rsidRPr="006835AC" w:rsidRDefault="003933BB" w:rsidP="000E6064">
      <w:bookmarkStart w:id="0" w:name="_GoBack"/>
      <w:bookmarkEnd w:id="0"/>
    </w:p>
    <w:sectPr w:rsidR="003933BB" w:rsidRPr="006835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55EE0"/>
    <w:multiLevelType w:val="hybridMultilevel"/>
    <w:tmpl w:val="35F67F8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942"/>
    <w:rsid w:val="0007204D"/>
    <w:rsid w:val="000E6064"/>
    <w:rsid w:val="00103ECA"/>
    <w:rsid w:val="001439A9"/>
    <w:rsid w:val="00221220"/>
    <w:rsid w:val="002A1307"/>
    <w:rsid w:val="002C371D"/>
    <w:rsid w:val="002E0606"/>
    <w:rsid w:val="002E18CC"/>
    <w:rsid w:val="002E54A1"/>
    <w:rsid w:val="00311F44"/>
    <w:rsid w:val="00315D4D"/>
    <w:rsid w:val="00361383"/>
    <w:rsid w:val="003933BB"/>
    <w:rsid w:val="003F51F2"/>
    <w:rsid w:val="00422B2E"/>
    <w:rsid w:val="00461CA3"/>
    <w:rsid w:val="00491371"/>
    <w:rsid w:val="004F0A1D"/>
    <w:rsid w:val="005172E9"/>
    <w:rsid w:val="00522C55"/>
    <w:rsid w:val="00546551"/>
    <w:rsid w:val="005C20D3"/>
    <w:rsid w:val="005C54DF"/>
    <w:rsid w:val="005E1AF4"/>
    <w:rsid w:val="005F146E"/>
    <w:rsid w:val="006012F7"/>
    <w:rsid w:val="006021CB"/>
    <w:rsid w:val="00626838"/>
    <w:rsid w:val="0063698E"/>
    <w:rsid w:val="006724BF"/>
    <w:rsid w:val="006835AC"/>
    <w:rsid w:val="0071600D"/>
    <w:rsid w:val="0073238C"/>
    <w:rsid w:val="00743BE5"/>
    <w:rsid w:val="007D3232"/>
    <w:rsid w:val="00867FDB"/>
    <w:rsid w:val="008A628A"/>
    <w:rsid w:val="008C4051"/>
    <w:rsid w:val="008C6BF8"/>
    <w:rsid w:val="009236F5"/>
    <w:rsid w:val="009513A9"/>
    <w:rsid w:val="0096795E"/>
    <w:rsid w:val="009C267F"/>
    <w:rsid w:val="009E7D35"/>
    <w:rsid w:val="009F4578"/>
    <w:rsid w:val="00A54CA5"/>
    <w:rsid w:val="00A938C1"/>
    <w:rsid w:val="00AE1152"/>
    <w:rsid w:val="00B15C1A"/>
    <w:rsid w:val="00B16723"/>
    <w:rsid w:val="00B34F72"/>
    <w:rsid w:val="00B96ABE"/>
    <w:rsid w:val="00BA4BC3"/>
    <w:rsid w:val="00BE6606"/>
    <w:rsid w:val="00BF64C6"/>
    <w:rsid w:val="00C11189"/>
    <w:rsid w:val="00C5014C"/>
    <w:rsid w:val="00C56EDD"/>
    <w:rsid w:val="00C8198F"/>
    <w:rsid w:val="00CA0899"/>
    <w:rsid w:val="00CA48DE"/>
    <w:rsid w:val="00CD4723"/>
    <w:rsid w:val="00CE7147"/>
    <w:rsid w:val="00D13942"/>
    <w:rsid w:val="00D16190"/>
    <w:rsid w:val="00D246C4"/>
    <w:rsid w:val="00D62218"/>
    <w:rsid w:val="00D82BC1"/>
    <w:rsid w:val="00D916D5"/>
    <w:rsid w:val="00DB3E4A"/>
    <w:rsid w:val="00DC6F4C"/>
    <w:rsid w:val="00DD2CAC"/>
    <w:rsid w:val="00E03C07"/>
    <w:rsid w:val="00E72086"/>
    <w:rsid w:val="00E77E6F"/>
    <w:rsid w:val="00E83214"/>
    <w:rsid w:val="00EA4F88"/>
    <w:rsid w:val="00F07440"/>
    <w:rsid w:val="00F46749"/>
    <w:rsid w:val="00F9619D"/>
    <w:rsid w:val="00FB5316"/>
    <w:rsid w:val="00FF75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F9E72-C6B6-4101-8C5F-4EDCF5B1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942"/>
    <w:pPr>
      <w:spacing w:after="0" w:line="240" w:lineRule="auto"/>
    </w:pPr>
    <w:rPr>
      <w:rFonts w:ascii="Times New Roman" w:eastAsia="Times New Roman" w:hAnsi="Times New Roman" w:cs="Times New Roman"/>
      <w:sz w:val="20"/>
      <w:szCs w:val="20"/>
    </w:rPr>
  </w:style>
  <w:style w:type="paragraph" w:styleId="Balk1">
    <w:name w:val="heading 1"/>
    <w:basedOn w:val="Normal"/>
    <w:next w:val="Normal"/>
    <w:link w:val="Balk1Char"/>
    <w:uiPriority w:val="9"/>
    <w:qFormat/>
    <w:rsid w:val="00AE11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461CA3"/>
    <w:pPr>
      <w:spacing w:before="100" w:beforeAutospacing="1" w:after="100" w:afterAutospacing="1"/>
      <w:outlineLvl w:val="1"/>
    </w:pPr>
    <w:rPr>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E1152"/>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461CA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13942"/>
    <w:rPr>
      <w:color w:val="0000FF"/>
      <w:u w:val="single"/>
    </w:rPr>
  </w:style>
  <w:style w:type="character" w:customStyle="1" w:styleId="apple-converted-space">
    <w:name w:val="apple-converted-space"/>
    <w:basedOn w:val="VarsaylanParagrafYazTipi"/>
    <w:rsid w:val="002E0606"/>
  </w:style>
  <w:style w:type="character" w:customStyle="1" w:styleId="grame">
    <w:name w:val="grame"/>
    <w:basedOn w:val="VarsaylanParagrafYazTipi"/>
    <w:rsid w:val="002E0606"/>
  </w:style>
  <w:style w:type="paragraph" w:styleId="NormalWeb">
    <w:name w:val="Normal (Web)"/>
    <w:basedOn w:val="Normal"/>
    <w:uiPriority w:val="99"/>
    <w:semiHidden/>
    <w:unhideWhenUsed/>
    <w:rsid w:val="002E0606"/>
    <w:pPr>
      <w:spacing w:before="100" w:beforeAutospacing="1" w:after="100" w:afterAutospacing="1"/>
    </w:pPr>
    <w:rPr>
      <w:sz w:val="24"/>
      <w:szCs w:val="24"/>
      <w:lang w:eastAsia="tr-TR"/>
    </w:rPr>
  </w:style>
  <w:style w:type="character" w:customStyle="1" w:styleId="spelle">
    <w:name w:val="spelle"/>
    <w:basedOn w:val="VarsaylanParagrafYazTipi"/>
    <w:rsid w:val="003F51F2"/>
  </w:style>
  <w:style w:type="paragraph" w:customStyle="1" w:styleId="gvdemetni0">
    <w:name w:val="gvdemetni0"/>
    <w:basedOn w:val="Normal"/>
    <w:rsid w:val="00C11189"/>
    <w:pPr>
      <w:spacing w:before="100" w:beforeAutospacing="1" w:after="100" w:afterAutospacing="1"/>
    </w:pPr>
    <w:rPr>
      <w:sz w:val="24"/>
      <w:szCs w:val="24"/>
      <w:lang w:eastAsia="tr-TR"/>
    </w:rPr>
  </w:style>
  <w:style w:type="character" w:styleId="Gl">
    <w:name w:val="Strong"/>
    <w:basedOn w:val="VarsaylanParagrafYazTipi"/>
    <w:uiPriority w:val="22"/>
    <w:qFormat/>
    <w:rsid w:val="00461CA3"/>
    <w:rPr>
      <w:b/>
      <w:bCs/>
    </w:rPr>
  </w:style>
  <w:style w:type="character" w:styleId="Vurgu">
    <w:name w:val="Emphasis"/>
    <w:basedOn w:val="VarsaylanParagrafYazTipi"/>
    <w:uiPriority w:val="20"/>
    <w:qFormat/>
    <w:rsid w:val="00A54CA5"/>
    <w:rPr>
      <w:i/>
      <w:iCs/>
    </w:rPr>
  </w:style>
  <w:style w:type="paragraph" w:styleId="ListeParagraf">
    <w:name w:val="List Paragraph"/>
    <w:basedOn w:val="Normal"/>
    <w:uiPriority w:val="34"/>
    <w:qFormat/>
    <w:rsid w:val="007D3232"/>
    <w:pPr>
      <w:ind w:left="720"/>
      <w:contextualSpacing/>
    </w:pPr>
  </w:style>
  <w:style w:type="character" w:styleId="zlenenKpr">
    <w:name w:val="FollowedHyperlink"/>
    <w:basedOn w:val="VarsaylanParagrafYazTipi"/>
    <w:uiPriority w:val="99"/>
    <w:semiHidden/>
    <w:unhideWhenUsed/>
    <w:rsid w:val="000E606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49917">
      <w:bodyDiv w:val="1"/>
      <w:marLeft w:val="0"/>
      <w:marRight w:val="0"/>
      <w:marTop w:val="0"/>
      <w:marBottom w:val="0"/>
      <w:divBdr>
        <w:top w:val="none" w:sz="0" w:space="0" w:color="auto"/>
        <w:left w:val="none" w:sz="0" w:space="0" w:color="auto"/>
        <w:bottom w:val="none" w:sz="0" w:space="0" w:color="auto"/>
        <w:right w:val="none" w:sz="0" w:space="0" w:color="auto"/>
      </w:divBdr>
    </w:div>
    <w:div w:id="46154182">
      <w:bodyDiv w:val="1"/>
      <w:marLeft w:val="0"/>
      <w:marRight w:val="0"/>
      <w:marTop w:val="0"/>
      <w:marBottom w:val="0"/>
      <w:divBdr>
        <w:top w:val="none" w:sz="0" w:space="0" w:color="auto"/>
        <w:left w:val="none" w:sz="0" w:space="0" w:color="auto"/>
        <w:bottom w:val="none" w:sz="0" w:space="0" w:color="auto"/>
        <w:right w:val="none" w:sz="0" w:space="0" w:color="auto"/>
      </w:divBdr>
    </w:div>
    <w:div w:id="94792637">
      <w:bodyDiv w:val="1"/>
      <w:marLeft w:val="0"/>
      <w:marRight w:val="0"/>
      <w:marTop w:val="0"/>
      <w:marBottom w:val="0"/>
      <w:divBdr>
        <w:top w:val="none" w:sz="0" w:space="0" w:color="auto"/>
        <w:left w:val="none" w:sz="0" w:space="0" w:color="auto"/>
        <w:bottom w:val="none" w:sz="0" w:space="0" w:color="auto"/>
        <w:right w:val="none" w:sz="0" w:space="0" w:color="auto"/>
      </w:divBdr>
    </w:div>
    <w:div w:id="110128610">
      <w:bodyDiv w:val="1"/>
      <w:marLeft w:val="0"/>
      <w:marRight w:val="0"/>
      <w:marTop w:val="0"/>
      <w:marBottom w:val="0"/>
      <w:divBdr>
        <w:top w:val="none" w:sz="0" w:space="0" w:color="auto"/>
        <w:left w:val="none" w:sz="0" w:space="0" w:color="auto"/>
        <w:bottom w:val="none" w:sz="0" w:space="0" w:color="auto"/>
        <w:right w:val="none" w:sz="0" w:space="0" w:color="auto"/>
      </w:divBdr>
    </w:div>
    <w:div w:id="261424735">
      <w:bodyDiv w:val="1"/>
      <w:marLeft w:val="0"/>
      <w:marRight w:val="0"/>
      <w:marTop w:val="0"/>
      <w:marBottom w:val="0"/>
      <w:divBdr>
        <w:top w:val="none" w:sz="0" w:space="0" w:color="auto"/>
        <w:left w:val="none" w:sz="0" w:space="0" w:color="auto"/>
        <w:bottom w:val="none" w:sz="0" w:space="0" w:color="auto"/>
        <w:right w:val="none" w:sz="0" w:space="0" w:color="auto"/>
      </w:divBdr>
    </w:div>
    <w:div w:id="277183732">
      <w:bodyDiv w:val="1"/>
      <w:marLeft w:val="0"/>
      <w:marRight w:val="0"/>
      <w:marTop w:val="0"/>
      <w:marBottom w:val="0"/>
      <w:divBdr>
        <w:top w:val="none" w:sz="0" w:space="0" w:color="auto"/>
        <w:left w:val="none" w:sz="0" w:space="0" w:color="auto"/>
        <w:bottom w:val="none" w:sz="0" w:space="0" w:color="auto"/>
        <w:right w:val="none" w:sz="0" w:space="0" w:color="auto"/>
      </w:divBdr>
    </w:div>
    <w:div w:id="277415785">
      <w:bodyDiv w:val="1"/>
      <w:marLeft w:val="0"/>
      <w:marRight w:val="0"/>
      <w:marTop w:val="0"/>
      <w:marBottom w:val="0"/>
      <w:divBdr>
        <w:top w:val="none" w:sz="0" w:space="0" w:color="auto"/>
        <w:left w:val="none" w:sz="0" w:space="0" w:color="auto"/>
        <w:bottom w:val="none" w:sz="0" w:space="0" w:color="auto"/>
        <w:right w:val="none" w:sz="0" w:space="0" w:color="auto"/>
      </w:divBdr>
    </w:div>
    <w:div w:id="286862861">
      <w:bodyDiv w:val="1"/>
      <w:marLeft w:val="0"/>
      <w:marRight w:val="0"/>
      <w:marTop w:val="0"/>
      <w:marBottom w:val="0"/>
      <w:divBdr>
        <w:top w:val="none" w:sz="0" w:space="0" w:color="auto"/>
        <w:left w:val="none" w:sz="0" w:space="0" w:color="auto"/>
        <w:bottom w:val="none" w:sz="0" w:space="0" w:color="auto"/>
        <w:right w:val="none" w:sz="0" w:space="0" w:color="auto"/>
      </w:divBdr>
    </w:div>
    <w:div w:id="337199220">
      <w:bodyDiv w:val="1"/>
      <w:marLeft w:val="0"/>
      <w:marRight w:val="0"/>
      <w:marTop w:val="0"/>
      <w:marBottom w:val="0"/>
      <w:divBdr>
        <w:top w:val="none" w:sz="0" w:space="0" w:color="auto"/>
        <w:left w:val="none" w:sz="0" w:space="0" w:color="auto"/>
        <w:bottom w:val="none" w:sz="0" w:space="0" w:color="auto"/>
        <w:right w:val="none" w:sz="0" w:space="0" w:color="auto"/>
      </w:divBdr>
    </w:div>
    <w:div w:id="374163636">
      <w:bodyDiv w:val="1"/>
      <w:marLeft w:val="0"/>
      <w:marRight w:val="0"/>
      <w:marTop w:val="0"/>
      <w:marBottom w:val="0"/>
      <w:divBdr>
        <w:top w:val="none" w:sz="0" w:space="0" w:color="auto"/>
        <w:left w:val="none" w:sz="0" w:space="0" w:color="auto"/>
        <w:bottom w:val="none" w:sz="0" w:space="0" w:color="auto"/>
        <w:right w:val="none" w:sz="0" w:space="0" w:color="auto"/>
      </w:divBdr>
    </w:div>
    <w:div w:id="375469583">
      <w:bodyDiv w:val="1"/>
      <w:marLeft w:val="0"/>
      <w:marRight w:val="0"/>
      <w:marTop w:val="0"/>
      <w:marBottom w:val="0"/>
      <w:divBdr>
        <w:top w:val="none" w:sz="0" w:space="0" w:color="auto"/>
        <w:left w:val="none" w:sz="0" w:space="0" w:color="auto"/>
        <w:bottom w:val="none" w:sz="0" w:space="0" w:color="auto"/>
        <w:right w:val="none" w:sz="0" w:space="0" w:color="auto"/>
      </w:divBdr>
    </w:div>
    <w:div w:id="576552220">
      <w:bodyDiv w:val="1"/>
      <w:marLeft w:val="0"/>
      <w:marRight w:val="0"/>
      <w:marTop w:val="0"/>
      <w:marBottom w:val="0"/>
      <w:divBdr>
        <w:top w:val="none" w:sz="0" w:space="0" w:color="auto"/>
        <w:left w:val="none" w:sz="0" w:space="0" w:color="auto"/>
        <w:bottom w:val="none" w:sz="0" w:space="0" w:color="auto"/>
        <w:right w:val="none" w:sz="0" w:space="0" w:color="auto"/>
      </w:divBdr>
    </w:div>
    <w:div w:id="667944923">
      <w:bodyDiv w:val="1"/>
      <w:marLeft w:val="0"/>
      <w:marRight w:val="0"/>
      <w:marTop w:val="0"/>
      <w:marBottom w:val="0"/>
      <w:divBdr>
        <w:top w:val="none" w:sz="0" w:space="0" w:color="auto"/>
        <w:left w:val="none" w:sz="0" w:space="0" w:color="auto"/>
        <w:bottom w:val="none" w:sz="0" w:space="0" w:color="auto"/>
        <w:right w:val="none" w:sz="0" w:space="0" w:color="auto"/>
      </w:divBdr>
    </w:div>
    <w:div w:id="712659782">
      <w:bodyDiv w:val="1"/>
      <w:marLeft w:val="0"/>
      <w:marRight w:val="0"/>
      <w:marTop w:val="0"/>
      <w:marBottom w:val="0"/>
      <w:divBdr>
        <w:top w:val="none" w:sz="0" w:space="0" w:color="auto"/>
        <w:left w:val="none" w:sz="0" w:space="0" w:color="auto"/>
        <w:bottom w:val="none" w:sz="0" w:space="0" w:color="auto"/>
        <w:right w:val="none" w:sz="0" w:space="0" w:color="auto"/>
      </w:divBdr>
    </w:div>
    <w:div w:id="872690227">
      <w:bodyDiv w:val="1"/>
      <w:marLeft w:val="0"/>
      <w:marRight w:val="0"/>
      <w:marTop w:val="0"/>
      <w:marBottom w:val="0"/>
      <w:divBdr>
        <w:top w:val="none" w:sz="0" w:space="0" w:color="auto"/>
        <w:left w:val="none" w:sz="0" w:space="0" w:color="auto"/>
        <w:bottom w:val="none" w:sz="0" w:space="0" w:color="auto"/>
        <w:right w:val="none" w:sz="0" w:space="0" w:color="auto"/>
      </w:divBdr>
    </w:div>
    <w:div w:id="905795685">
      <w:bodyDiv w:val="1"/>
      <w:marLeft w:val="0"/>
      <w:marRight w:val="0"/>
      <w:marTop w:val="0"/>
      <w:marBottom w:val="0"/>
      <w:divBdr>
        <w:top w:val="none" w:sz="0" w:space="0" w:color="auto"/>
        <w:left w:val="none" w:sz="0" w:space="0" w:color="auto"/>
        <w:bottom w:val="none" w:sz="0" w:space="0" w:color="auto"/>
        <w:right w:val="none" w:sz="0" w:space="0" w:color="auto"/>
      </w:divBdr>
    </w:div>
    <w:div w:id="957025938">
      <w:bodyDiv w:val="1"/>
      <w:marLeft w:val="0"/>
      <w:marRight w:val="0"/>
      <w:marTop w:val="0"/>
      <w:marBottom w:val="0"/>
      <w:divBdr>
        <w:top w:val="none" w:sz="0" w:space="0" w:color="auto"/>
        <w:left w:val="none" w:sz="0" w:space="0" w:color="auto"/>
        <w:bottom w:val="none" w:sz="0" w:space="0" w:color="auto"/>
        <w:right w:val="none" w:sz="0" w:space="0" w:color="auto"/>
      </w:divBdr>
      <w:divsChild>
        <w:div w:id="1966690394">
          <w:marLeft w:val="0"/>
          <w:marRight w:val="0"/>
          <w:marTop w:val="0"/>
          <w:marBottom w:val="0"/>
          <w:divBdr>
            <w:top w:val="none" w:sz="0" w:space="0" w:color="auto"/>
            <w:left w:val="none" w:sz="0" w:space="0" w:color="auto"/>
            <w:bottom w:val="none" w:sz="0" w:space="0" w:color="auto"/>
            <w:right w:val="none" w:sz="0" w:space="0" w:color="auto"/>
          </w:divBdr>
        </w:div>
      </w:divsChild>
    </w:div>
    <w:div w:id="1026754943">
      <w:bodyDiv w:val="1"/>
      <w:marLeft w:val="0"/>
      <w:marRight w:val="0"/>
      <w:marTop w:val="0"/>
      <w:marBottom w:val="0"/>
      <w:divBdr>
        <w:top w:val="none" w:sz="0" w:space="0" w:color="auto"/>
        <w:left w:val="none" w:sz="0" w:space="0" w:color="auto"/>
        <w:bottom w:val="none" w:sz="0" w:space="0" w:color="auto"/>
        <w:right w:val="none" w:sz="0" w:space="0" w:color="auto"/>
      </w:divBdr>
    </w:div>
    <w:div w:id="1148669485">
      <w:bodyDiv w:val="1"/>
      <w:marLeft w:val="0"/>
      <w:marRight w:val="0"/>
      <w:marTop w:val="0"/>
      <w:marBottom w:val="0"/>
      <w:divBdr>
        <w:top w:val="none" w:sz="0" w:space="0" w:color="auto"/>
        <w:left w:val="none" w:sz="0" w:space="0" w:color="auto"/>
        <w:bottom w:val="none" w:sz="0" w:space="0" w:color="auto"/>
        <w:right w:val="none" w:sz="0" w:space="0" w:color="auto"/>
      </w:divBdr>
    </w:div>
    <w:div w:id="1148784999">
      <w:bodyDiv w:val="1"/>
      <w:marLeft w:val="0"/>
      <w:marRight w:val="0"/>
      <w:marTop w:val="0"/>
      <w:marBottom w:val="0"/>
      <w:divBdr>
        <w:top w:val="none" w:sz="0" w:space="0" w:color="auto"/>
        <w:left w:val="none" w:sz="0" w:space="0" w:color="auto"/>
        <w:bottom w:val="none" w:sz="0" w:space="0" w:color="auto"/>
        <w:right w:val="none" w:sz="0" w:space="0" w:color="auto"/>
      </w:divBdr>
    </w:div>
    <w:div w:id="1156605594">
      <w:bodyDiv w:val="1"/>
      <w:marLeft w:val="0"/>
      <w:marRight w:val="0"/>
      <w:marTop w:val="0"/>
      <w:marBottom w:val="0"/>
      <w:divBdr>
        <w:top w:val="none" w:sz="0" w:space="0" w:color="auto"/>
        <w:left w:val="none" w:sz="0" w:space="0" w:color="auto"/>
        <w:bottom w:val="none" w:sz="0" w:space="0" w:color="auto"/>
        <w:right w:val="none" w:sz="0" w:space="0" w:color="auto"/>
      </w:divBdr>
    </w:div>
    <w:div w:id="1173181559">
      <w:bodyDiv w:val="1"/>
      <w:marLeft w:val="0"/>
      <w:marRight w:val="0"/>
      <w:marTop w:val="0"/>
      <w:marBottom w:val="0"/>
      <w:divBdr>
        <w:top w:val="none" w:sz="0" w:space="0" w:color="auto"/>
        <w:left w:val="none" w:sz="0" w:space="0" w:color="auto"/>
        <w:bottom w:val="none" w:sz="0" w:space="0" w:color="auto"/>
        <w:right w:val="none" w:sz="0" w:space="0" w:color="auto"/>
      </w:divBdr>
    </w:div>
    <w:div w:id="1287003565">
      <w:bodyDiv w:val="1"/>
      <w:marLeft w:val="0"/>
      <w:marRight w:val="0"/>
      <w:marTop w:val="0"/>
      <w:marBottom w:val="0"/>
      <w:divBdr>
        <w:top w:val="none" w:sz="0" w:space="0" w:color="auto"/>
        <w:left w:val="none" w:sz="0" w:space="0" w:color="auto"/>
        <w:bottom w:val="none" w:sz="0" w:space="0" w:color="auto"/>
        <w:right w:val="none" w:sz="0" w:space="0" w:color="auto"/>
      </w:divBdr>
    </w:div>
    <w:div w:id="1308977880">
      <w:bodyDiv w:val="1"/>
      <w:marLeft w:val="0"/>
      <w:marRight w:val="0"/>
      <w:marTop w:val="0"/>
      <w:marBottom w:val="0"/>
      <w:divBdr>
        <w:top w:val="none" w:sz="0" w:space="0" w:color="auto"/>
        <w:left w:val="none" w:sz="0" w:space="0" w:color="auto"/>
        <w:bottom w:val="none" w:sz="0" w:space="0" w:color="auto"/>
        <w:right w:val="none" w:sz="0" w:space="0" w:color="auto"/>
      </w:divBdr>
    </w:div>
    <w:div w:id="1319769698">
      <w:bodyDiv w:val="1"/>
      <w:marLeft w:val="0"/>
      <w:marRight w:val="0"/>
      <w:marTop w:val="0"/>
      <w:marBottom w:val="0"/>
      <w:divBdr>
        <w:top w:val="none" w:sz="0" w:space="0" w:color="auto"/>
        <w:left w:val="none" w:sz="0" w:space="0" w:color="auto"/>
        <w:bottom w:val="none" w:sz="0" w:space="0" w:color="auto"/>
        <w:right w:val="none" w:sz="0" w:space="0" w:color="auto"/>
      </w:divBdr>
    </w:div>
    <w:div w:id="1415778092">
      <w:bodyDiv w:val="1"/>
      <w:marLeft w:val="0"/>
      <w:marRight w:val="0"/>
      <w:marTop w:val="0"/>
      <w:marBottom w:val="0"/>
      <w:divBdr>
        <w:top w:val="none" w:sz="0" w:space="0" w:color="auto"/>
        <w:left w:val="none" w:sz="0" w:space="0" w:color="auto"/>
        <w:bottom w:val="none" w:sz="0" w:space="0" w:color="auto"/>
        <w:right w:val="none" w:sz="0" w:space="0" w:color="auto"/>
      </w:divBdr>
    </w:div>
    <w:div w:id="1648511821">
      <w:bodyDiv w:val="1"/>
      <w:marLeft w:val="0"/>
      <w:marRight w:val="0"/>
      <w:marTop w:val="0"/>
      <w:marBottom w:val="0"/>
      <w:divBdr>
        <w:top w:val="none" w:sz="0" w:space="0" w:color="auto"/>
        <w:left w:val="none" w:sz="0" w:space="0" w:color="auto"/>
        <w:bottom w:val="none" w:sz="0" w:space="0" w:color="auto"/>
        <w:right w:val="none" w:sz="0" w:space="0" w:color="auto"/>
      </w:divBdr>
      <w:divsChild>
        <w:div w:id="1845851966">
          <w:marLeft w:val="0"/>
          <w:marRight w:val="0"/>
          <w:marTop w:val="0"/>
          <w:marBottom w:val="0"/>
          <w:divBdr>
            <w:top w:val="none" w:sz="0" w:space="0" w:color="auto"/>
            <w:left w:val="none" w:sz="0" w:space="0" w:color="auto"/>
            <w:bottom w:val="none" w:sz="0" w:space="0" w:color="auto"/>
            <w:right w:val="none" w:sz="0" w:space="0" w:color="auto"/>
          </w:divBdr>
        </w:div>
      </w:divsChild>
    </w:div>
    <w:div w:id="1697268632">
      <w:bodyDiv w:val="1"/>
      <w:marLeft w:val="0"/>
      <w:marRight w:val="0"/>
      <w:marTop w:val="0"/>
      <w:marBottom w:val="0"/>
      <w:divBdr>
        <w:top w:val="none" w:sz="0" w:space="0" w:color="auto"/>
        <w:left w:val="none" w:sz="0" w:space="0" w:color="auto"/>
        <w:bottom w:val="none" w:sz="0" w:space="0" w:color="auto"/>
        <w:right w:val="none" w:sz="0" w:space="0" w:color="auto"/>
      </w:divBdr>
      <w:divsChild>
        <w:div w:id="1521159147">
          <w:marLeft w:val="0"/>
          <w:marRight w:val="0"/>
          <w:marTop w:val="0"/>
          <w:marBottom w:val="0"/>
          <w:divBdr>
            <w:top w:val="none" w:sz="0" w:space="0" w:color="auto"/>
            <w:left w:val="none" w:sz="0" w:space="0" w:color="auto"/>
            <w:bottom w:val="none" w:sz="0" w:space="0" w:color="auto"/>
            <w:right w:val="none" w:sz="0" w:space="0" w:color="auto"/>
          </w:divBdr>
        </w:div>
      </w:divsChild>
    </w:div>
    <w:div w:id="1916892189">
      <w:bodyDiv w:val="1"/>
      <w:marLeft w:val="0"/>
      <w:marRight w:val="0"/>
      <w:marTop w:val="0"/>
      <w:marBottom w:val="0"/>
      <w:divBdr>
        <w:top w:val="none" w:sz="0" w:space="0" w:color="auto"/>
        <w:left w:val="none" w:sz="0" w:space="0" w:color="auto"/>
        <w:bottom w:val="none" w:sz="0" w:space="0" w:color="auto"/>
        <w:right w:val="none" w:sz="0" w:space="0" w:color="auto"/>
      </w:divBdr>
    </w:div>
    <w:div w:id="2006587614">
      <w:bodyDiv w:val="1"/>
      <w:marLeft w:val="0"/>
      <w:marRight w:val="0"/>
      <w:marTop w:val="0"/>
      <w:marBottom w:val="0"/>
      <w:divBdr>
        <w:top w:val="none" w:sz="0" w:space="0" w:color="auto"/>
        <w:left w:val="none" w:sz="0" w:space="0" w:color="auto"/>
        <w:bottom w:val="none" w:sz="0" w:space="0" w:color="auto"/>
        <w:right w:val="none" w:sz="0" w:space="0" w:color="auto"/>
      </w:divBdr>
    </w:div>
    <w:div w:id="2035425280">
      <w:bodyDiv w:val="1"/>
      <w:marLeft w:val="0"/>
      <w:marRight w:val="0"/>
      <w:marTop w:val="0"/>
      <w:marBottom w:val="0"/>
      <w:divBdr>
        <w:top w:val="none" w:sz="0" w:space="0" w:color="auto"/>
        <w:left w:val="none" w:sz="0" w:space="0" w:color="auto"/>
        <w:bottom w:val="none" w:sz="0" w:space="0" w:color="auto"/>
        <w:right w:val="none" w:sz="0" w:space="0" w:color="auto"/>
      </w:divBdr>
    </w:div>
    <w:div w:id="208260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ilanlar/20141113-3.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714</TotalTime>
  <Pages>4</Pages>
  <Words>1077</Words>
  <Characters>6142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50</cp:revision>
  <dcterms:created xsi:type="dcterms:W3CDTF">2014-11-04T11:46:00Z</dcterms:created>
  <dcterms:modified xsi:type="dcterms:W3CDTF">2014-11-13T14:37:00Z</dcterms:modified>
</cp:coreProperties>
</file>