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F3" w:rsidRDefault="00333CF3" w:rsidP="00333CF3">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333CF3" w:rsidRDefault="00333CF3" w:rsidP="00333CF3">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333CF3" w:rsidRDefault="00333CF3" w:rsidP="00333CF3">
      <w:pPr>
        <w:rPr>
          <w:rFonts w:ascii="Times New Roman" w:hAnsi="Times New Roman" w:cs="Times New Roman"/>
        </w:rPr>
      </w:pPr>
      <w:r>
        <w:rPr>
          <w:rFonts w:ascii="Arial" w:hAnsi="Arial" w:cs="Arial"/>
          <w:color w:val="333333"/>
          <w:sz w:val="21"/>
          <w:szCs w:val="21"/>
        </w:rPr>
        <w:br/>
      </w:r>
      <w:r>
        <w:rPr>
          <w:rStyle w:val="Gl"/>
          <w:rFonts w:ascii="Arial" w:hAnsi="Arial" w:cs="Arial"/>
          <w:color w:val="333333"/>
          <w:sz w:val="21"/>
          <w:szCs w:val="21"/>
        </w:rPr>
        <w:t xml:space="preserve">Diyarbakır İli </w:t>
      </w:r>
      <w:proofErr w:type="spellStart"/>
      <w:r>
        <w:rPr>
          <w:rStyle w:val="Gl"/>
          <w:rFonts w:ascii="Arial" w:hAnsi="Arial" w:cs="Arial"/>
          <w:color w:val="333333"/>
          <w:sz w:val="21"/>
          <w:szCs w:val="21"/>
        </w:rPr>
        <w:t>Kayapınar</w:t>
      </w:r>
      <w:proofErr w:type="spellEnd"/>
      <w:r>
        <w:rPr>
          <w:rStyle w:val="Gl"/>
          <w:rFonts w:ascii="Arial" w:hAnsi="Arial" w:cs="Arial"/>
          <w:color w:val="333333"/>
          <w:sz w:val="21"/>
          <w:szCs w:val="21"/>
        </w:rPr>
        <w:t xml:space="preserve"> İlçesi </w:t>
      </w:r>
      <w:proofErr w:type="spellStart"/>
      <w:r>
        <w:rPr>
          <w:rStyle w:val="Gl"/>
          <w:rFonts w:ascii="Arial" w:hAnsi="Arial" w:cs="Arial"/>
          <w:color w:val="333333"/>
          <w:sz w:val="21"/>
          <w:szCs w:val="21"/>
        </w:rPr>
        <w:t>Üçkuyu</w:t>
      </w:r>
      <w:proofErr w:type="spellEnd"/>
      <w:r>
        <w:rPr>
          <w:rStyle w:val="Gl"/>
          <w:rFonts w:ascii="Arial" w:hAnsi="Arial" w:cs="Arial"/>
          <w:color w:val="333333"/>
          <w:sz w:val="21"/>
          <w:szCs w:val="21"/>
        </w:rPr>
        <w:t xml:space="preserve"> Mahallesi 2 Bölge 596 Adet Konut, 1 Adet Ticaret Merkezi, 1 Adet Mescit İle Altyapı ve Çevre Düzenlemesi İnşaatı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210"/>
        <w:gridCol w:w="120"/>
        <w:gridCol w:w="5742"/>
      </w:tblGrid>
      <w:tr w:rsidR="00333CF3" w:rsidTr="00333CF3">
        <w:tc>
          <w:tcPr>
            <w:tcW w:w="321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Style w:val="Gl"/>
                <w:rFonts w:ascii="Arial" w:hAnsi="Arial" w:cs="Arial"/>
                <w:color w:val="333333"/>
                <w:sz w:val="18"/>
                <w:szCs w:val="18"/>
              </w:rPr>
              <w:t>2015/98319</w:t>
            </w:r>
          </w:p>
        </w:tc>
      </w:tr>
    </w:tbl>
    <w:p w:rsidR="00333CF3" w:rsidRDefault="00333CF3" w:rsidP="00333CF3">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2600"/>
        <w:gridCol w:w="111"/>
        <w:gridCol w:w="6361"/>
      </w:tblGrid>
      <w:tr w:rsidR="00333CF3" w:rsidTr="00333CF3">
        <w:tc>
          <w:tcPr>
            <w:tcW w:w="10770" w:type="dxa"/>
            <w:gridSpan w:val="3"/>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333CF3" w:rsidTr="00333CF3">
        <w:tc>
          <w:tcPr>
            <w:tcW w:w="321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333CF3" w:rsidTr="00333CF3">
        <w:tc>
          <w:tcPr>
            <w:tcW w:w="321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proofErr w:type="gramStart"/>
            <w:r>
              <w:rPr>
                <w:rStyle w:val="Gl"/>
                <w:rFonts w:ascii="Arial" w:hAnsi="Arial" w:cs="Arial"/>
                <w:color w:val="333333"/>
                <w:sz w:val="18"/>
                <w:szCs w:val="18"/>
              </w:rPr>
              <w:t>2124954040</w:t>
            </w:r>
            <w:proofErr w:type="gramEnd"/>
            <w:r>
              <w:rPr>
                <w:rStyle w:val="Gl"/>
                <w:rFonts w:ascii="Arial" w:hAnsi="Arial" w:cs="Arial"/>
                <w:color w:val="333333"/>
                <w:sz w:val="18"/>
                <w:szCs w:val="18"/>
              </w:rPr>
              <w:t xml:space="preserve"> - 2124700316</w:t>
            </w:r>
          </w:p>
        </w:tc>
      </w:tr>
      <w:tr w:rsidR="00333CF3" w:rsidTr="00333CF3">
        <w:tc>
          <w:tcPr>
            <w:tcW w:w="321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 </w:t>
            </w:r>
          </w:p>
        </w:tc>
      </w:tr>
      <w:tr w:rsidR="00333CF3" w:rsidTr="00333CF3">
        <w:tc>
          <w:tcPr>
            <w:tcW w:w="321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333CF3" w:rsidRDefault="00333CF3" w:rsidP="00333CF3">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210"/>
        <w:gridCol w:w="111"/>
        <w:gridCol w:w="5751"/>
      </w:tblGrid>
      <w:tr w:rsidR="00333CF3" w:rsidTr="00333CF3">
        <w:tc>
          <w:tcPr>
            <w:tcW w:w="321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Style w:val="Gl"/>
                <w:rFonts w:ascii="Arial" w:hAnsi="Arial" w:cs="Arial"/>
                <w:color w:val="333333"/>
                <w:sz w:val="18"/>
                <w:szCs w:val="18"/>
              </w:rPr>
              <w:t>Tünel Kalıp Sistemiyle 596 Adet Konut, Konvansiyonel Kalıp Sistemiyle 1'er Adet Ticaret Merkezi ve Mescit İle Altyapı Ve Çevre Düzenlemesi İnşaatı İşi</w:t>
            </w:r>
            <w:r>
              <w:rPr>
                <w:rFonts w:ascii="Arial" w:hAnsi="Arial" w:cs="Arial"/>
                <w:color w:val="333333"/>
                <w:sz w:val="18"/>
                <w:szCs w:val="18"/>
              </w:rPr>
              <w:br/>
            </w:r>
            <w:r>
              <w:rPr>
                <w:rStyle w:val="Gl"/>
                <w:rFonts w:ascii="Arial" w:hAnsi="Arial" w:cs="Arial"/>
                <w:color w:val="333333"/>
                <w:sz w:val="18"/>
                <w:szCs w:val="18"/>
              </w:rPr>
              <w:lastRenderedPageBreak/>
              <w:t xml:space="preserve">Ayrıntılı bilgiye </w:t>
            </w:r>
            <w:proofErr w:type="spellStart"/>
            <w:r>
              <w:rPr>
                <w:rStyle w:val="Gl"/>
                <w:rFonts w:ascii="Arial" w:hAnsi="Arial" w:cs="Arial"/>
                <w:color w:val="333333"/>
                <w:sz w:val="18"/>
                <w:szCs w:val="18"/>
              </w:rPr>
              <w:t>EKAP’ta</w:t>
            </w:r>
            <w:proofErr w:type="spellEnd"/>
            <w:r>
              <w:rPr>
                <w:rStyle w:val="Gl"/>
                <w:rFonts w:ascii="Arial" w:hAnsi="Arial" w:cs="Arial"/>
                <w:color w:val="333333"/>
                <w:sz w:val="18"/>
                <w:szCs w:val="18"/>
              </w:rPr>
              <w:t xml:space="preserve"> yer alan ihale dokümanı içinde bulunan idari şartnameden ulaşılabilir.</w:t>
            </w:r>
          </w:p>
        </w:tc>
      </w:tr>
      <w:tr w:rsidR="00333CF3" w:rsidTr="00333CF3">
        <w:tc>
          <w:tcPr>
            <w:tcW w:w="321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Style w:val="Gl"/>
                <w:rFonts w:ascii="Arial" w:hAnsi="Arial" w:cs="Arial"/>
                <w:color w:val="333333"/>
                <w:sz w:val="18"/>
                <w:szCs w:val="18"/>
              </w:rPr>
              <w:t>Diyarbakır</w:t>
            </w:r>
          </w:p>
        </w:tc>
      </w:tr>
      <w:tr w:rsidR="00333CF3" w:rsidTr="00333CF3">
        <w:tc>
          <w:tcPr>
            <w:tcW w:w="321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333CF3" w:rsidTr="00333CF3">
        <w:tc>
          <w:tcPr>
            <w:tcW w:w="321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650 (</w:t>
            </w:r>
            <w:proofErr w:type="spellStart"/>
            <w:r>
              <w:rPr>
                <w:rStyle w:val="Gl"/>
                <w:rFonts w:ascii="Arial" w:hAnsi="Arial" w:cs="Arial"/>
                <w:color w:val="333333"/>
                <w:sz w:val="18"/>
                <w:szCs w:val="18"/>
              </w:rPr>
              <w:t>altıyüzelli</w:t>
            </w:r>
            <w:proofErr w:type="spellEnd"/>
            <w:r>
              <w:rPr>
                <w:rStyle w:val="Gl"/>
                <w:rFonts w:ascii="Arial" w:hAnsi="Arial" w:cs="Arial"/>
                <w:color w:val="333333"/>
                <w:sz w:val="18"/>
                <w:szCs w:val="18"/>
              </w:rPr>
              <w:t>) takvim günüdür</w:t>
            </w:r>
            <w:r>
              <w:rPr>
                <w:rFonts w:ascii="Arial" w:hAnsi="Arial" w:cs="Arial"/>
                <w:color w:val="333333"/>
                <w:sz w:val="18"/>
                <w:szCs w:val="18"/>
              </w:rPr>
              <w:t>.</w:t>
            </w:r>
          </w:p>
        </w:tc>
      </w:tr>
    </w:tbl>
    <w:p w:rsidR="00333CF3" w:rsidRDefault="00333CF3" w:rsidP="00333CF3">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210"/>
        <w:gridCol w:w="111"/>
        <w:gridCol w:w="5751"/>
      </w:tblGrid>
      <w:tr w:rsidR="00333CF3" w:rsidTr="00333CF3">
        <w:tc>
          <w:tcPr>
            <w:tcW w:w="321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w:t>
            </w:r>
            <w:proofErr w:type="spellStart"/>
            <w:r>
              <w:rPr>
                <w:rStyle w:val="Gl"/>
                <w:rFonts w:ascii="Arial" w:hAnsi="Arial" w:cs="Arial"/>
                <w:color w:val="333333"/>
                <w:sz w:val="18"/>
                <w:szCs w:val="18"/>
              </w:rPr>
              <w:t>Toki</w:t>
            </w:r>
            <w:proofErr w:type="spellEnd"/>
            <w:r>
              <w:rPr>
                <w:rStyle w:val="Gl"/>
                <w:rFonts w:ascii="Arial" w:hAnsi="Arial" w:cs="Arial"/>
                <w:color w:val="333333"/>
                <w:sz w:val="18"/>
                <w:szCs w:val="18"/>
              </w:rPr>
              <w:t>) İstanbul Hizmet Binası Halkalı Atakent Mahallesi 221. Sok. No:5 (Kanuni Sultan Süleyman Hastanesi karşısı) 34307 Halkalı - Küçükçekmece / İSTANBUL</w:t>
            </w:r>
          </w:p>
        </w:tc>
      </w:tr>
      <w:tr w:rsidR="00333CF3" w:rsidTr="00333CF3">
        <w:tc>
          <w:tcPr>
            <w:tcW w:w="321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color w:val="333333"/>
                <w:sz w:val="18"/>
                <w:szCs w:val="18"/>
              </w:rPr>
            </w:pPr>
            <w:r>
              <w:rPr>
                <w:rStyle w:val="Gl"/>
                <w:rFonts w:ascii="Arial" w:hAnsi="Arial" w:cs="Arial"/>
                <w:color w:val="333333"/>
                <w:sz w:val="18"/>
                <w:szCs w:val="18"/>
              </w:rPr>
              <w:t xml:space="preserve">08.09.2015 - </w:t>
            </w:r>
            <w:proofErr w:type="gramStart"/>
            <w:r>
              <w:rPr>
                <w:rStyle w:val="Gl"/>
                <w:rFonts w:ascii="Arial" w:hAnsi="Arial" w:cs="Arial"/>
                <w:color w:val="333333"/>
                <w:sz w:val="18"/>
                <w:szCs w:val="18"/>
              </w:rPr>
              <w:t>14:30</w:t>
            </w:r>
            <w:proofErr w:type="gramEnd"/>
          </w:p>
        </w:tc>
      </w:tr>
    </w:tbl>
    <w:p w:rsidR="00333CF3" w:rsidRDefault="00333CF3" w:rsidP="00333CF3">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shd w:val="clear" w:color="auto" w:fill="FFFFFF"/>
        </w:rPr>
        <w:t xml:space="preserve"> Gerçek kişi olması halinde, kayıtlı olduğu ticaret ve/veya sanayi odasından ya da esnaf ve </w:t>
      </w:r>
      <w:proofErr w:type="spellStart"/>
      <w:r>
        <w:rPr>
          <w:rFonts w:ascii="Arial" w:hAnsi="Arial" w:cs="Arial"/>
          <w:color w:val="333333"/>
          <w:sz w:val="21"/>
          <w:szCs w:val="21"/>
          <w:shd w:val="clear" w:color="auto" w:fill="FFFFFF"/>
        </w:rPr>
        <w:t>sânatkar</w:t>
      </w:r>
      <w:proofErr w:type="spellEnd"/>
      <w:r>
        <w:rPr>
          <w:rFonts w:ascii="Arial" w:hAnsi="Arial" w:cs="Arial"/>
          <w:color w:val="333333"/>
          <w:sz w:val="21"/>
          <w:szCs w:val="21"/>
          <w:shd w:val="clear" w:color="auto" w:fill="FFFFFF"/>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lastRenderedPageBreak/>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Teklif edilen bedelin % 10 </w:t>
            </w:r>
            <w:proofErr w:type="gramStart"/>
            <w:r>
              <w:rPr>
                <w:rFonts w:ascii="Arial" w:hAnsi="Arial" w:cs="Arial"/>
                <w:b/>
                <w:bCs/>
                <w:color w:val="333333"/>
                <w:sz w:val="18"/>
                <w:szCs w:val="18"/>
              </w:rPr>
              <w:t>dan</w:t>
            </w:r>
            <w:proofErr w:type="gramEnd"/>
            <w:r>
              <w:rPr>
                <w:rFonts w:ascii="Arial" w:hAnsi="Arial" w:cs="Arial"/>
                <w:b/>
                <w:bCs/>
                <w:color w:val="333333"/>
                <w:sz w:val="18"/>
                <w:szCs w:val="18"/>
              </w:rPr>
              <w:t xml:space="preserve"> az olmamak üzere istekli tarafından belirlenecek tutarda bankalar nezdindeki kullanılmamış nakdi veya </w:t>
            </w:r>
            <w:proofErr w:type="spellStart"/>
            <w:r>
              <w:rPr>
                <w:rFonts w:ascii="Arial" w:hAnsi="Arial" w:cs="Arial"/>
                <w:b/>
                <w:bCs/>
                <w:color w:val="333333"/>
                <w:sz w:val="18"/>
                <w:szCs w:val="18"/>
              </w:rPr>
              <w:t>gayrinakdi</w:t>
            </w:r>
            <w:proofErr w:type="spellEnd"/>
            <w:r>
              <w:rPr>
                <w:rFonts w:ascii="Arial" w:hAnsi="Arial" w:cs="Arial"/>
                <w:b/>
                <w:bCs/>
                <w:color w:val="333333"/>
                <w:sz w:val="18"/>
                <w:szCs w:val="18"/>
              </w:rPr>
              <w:t xml:space="preserve">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4.2.2. İsteklinin ihalenin yapıldığı yıldan önceki yıla ait </w:t>
            </w:r>
            <w:proofErr w:type="gramStart"/>
            <w:r>
              <w:rPr>
                <w:rStyle w:val="Gl"/>
                <w:rFonts w:ascii="Arial" w:hAnsi="Arial" w:cs="Arial"/>
                <w:color w:val="333333"/>
                <w:sz w:val="18"/>
                <w:szCs w:val="18"/>
              </w:rPr>
              <w:t>yıl sonu</w:t>
            </w:r>
            <w:proofErr w:type="gramEnd"/>
            <w:r>
              <w:rPr>
                <w:rStyle w:val="Gl"/>
                <w:rFonts w:ascii="Arial" w:hAnsi="Arial" w:cs="Arial"/>
                <w:color w:val="333333"/>
                <w:sz w:val="18"/>
                <w:szCs w:val="18"/>
              </w:rPr>
              <w:t xml:space="preserve"> bilançosu veya eşdeğer belgeleri:</w:t>
            </w:r>
          </w:p>
        </w:tc>
      </w:tr>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İsteklinin ihalenin yapıldığı yıldan önceki yıla ait </w:t>
            </w:r>
            <w:proofErr w:type="gramStart"/>
            <w:r>
              <w:rPr>
                <w:rFonts w:ascii="Arial" w:hAnsi="Arial" w:cs="Arial"/>
                <w:b/>
                <w:bCs/>
                <w:color w:val="333333"/>
                <w:sz w:val="18"/>
                <w:szCs w:val="18"/>
              </w:rPr>
              <w:t>yıl sonu</w:t>
            </w:r>
            <w:proofErr w:type="gramEnd"/>
            <w:r>
              <w:rPr>
                <w:rFonts w:ascii="Arial" w:hAnsi="Arial" w:cs="Arial"/>
                <w:b/>
                <w:bCs/>
                <w:color w:val="333333"/>
                <w:sz w:val="18"/>
                <w:szCs w:val="18"/>
              </w:rPr>
              <w:t xml:space="preserve">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 xml:space="preserve">c) Kısa vadeli banka borçlarının öz kaynaklara oranının 0,50’den küçük olması, yeterlik kriterleridir ve bu üç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birlikte aranır. </w:t>
            </w:r>
            <w:r>
              <w:rPr>
                <w:rFonts w:ascii="Arial" w:hAnsi="Arial" w:cs="Arial"/>
                <w:b/>
                <w:bCs/>
                <w:color w:val="333333"/>
                <w:sz w:val="18"/>
                <w:szCs w:val="18"/>
              </w:rPr>
              <w:br/>
              <w:t xml:space="preserve">Yukarıda belirtilen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4.2.3. İş hacmini gösteren belgeler:</w:t>
            </w:r>
          </w:p>
        </w:tc>
      </w:tr>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Fonts w:ascii="Arial" w:hAnsi="Arial" w:cs="Arial"/>
                <w:b/>
                <w:bCs/>
                <w:color w:val="333333"/>
                <w:sz w:val="18"/>
                <w:szCs w:val="18"/>
              </w:rPr>
              <w:lastRenderedPageBreak/>
              <w:t>İsteklinin ihalenin yapıldığı yıldan önceki yıla ait, aşağıda belirtilen belgelerden birini sunması yeterlidir;</w:t>
            </w:r>
            <w:r>
              <w:rPr>
                <w:rFonts w:ascii="Arial" w:hAnsi="Arial" w:cs="Arial"/>
                <w:b/>
                <w:bCs/>
                <w:color w:val="333333"/>
                <w:sz w:val="18"/>
                <w:szCs w:val="18"/>
              </w:rPr>
              <w:br/>
              <w:t>a</w:t>
            </w:r>
            <w:proofErr w:type="gramStart"/>
            <w:r>
              <w:rPr>
                <w:rFonts w:ascii="Arial" w:hAnsi="Arial" w:cs="Arial"/>
                <w:b/>
                <w:bCs/>
                <w:color w:val="333333"/>
                <w:sz w:val="18"/>
                <w:szCs w:val="18"/>
              </w:rPr>
              <w:t>)</w:t>
            </w:r>
            <w:proofErr w:type="gramEnd"/>
            <w:r>
              <w:rPr>
                <w:rFonts w:ascii="Arial" w:hAnsi="Arial" w:cs="Arial"/>
                <w:b/>
                <w:bCs/>
                <w:color w:val="333333"/>
                <w:sz w:val="18"/>
                <w:szCs w:val="18"/>
              </w:rPr>
              <w:t xml:space="preserve">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Arial" w:hAnsi="Arial" w:cs="Arial"/>
                <w:b/>
                <w:bCs/>
                <w:color w:val="333333"/>
                <w:sz w:val="18"/>
                <w:szCs w:val="18"/>
              </w:rPr>
              <w:t>kriterlerden</w:t>
            </w:r>
            <w:proofErr w:type="gramEnd"/>
            <w:r>
              <w:rPr>
                <w:rFonts w:ascii="Arial" w:hAnsi="Arial" w:cs="Arial"/>
                <w:b/>
                <w:bCs/>
                <w:color w:val="333333"/>
                <w:sz w:val="18"/>
                <w:szCs w:val="18"/>
              </w:rPr>
              <w:t xml:space="preserve"> herhangi birini sağlayan ve sağladığı kritere ilişkin belgeyi sunan istekli yeterli kabul edilecektir.</w:t>
            </w:r>
            <w:r>
              <w:rPr>
                <w:rFonts w:ascii="Arial" w:hAnsi="Arial" w:cs="Arial"/>
                <w:b/>
                <w:bCs/>
                <w:color w:val="333333"/>
                <w:sz w:val="18"/>
                <w:szCs w:val="18"/>
              </w:rPr>
              <w:br/>
              <w:t xml:space="preserve">Bu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bl>
    <w:p w:rsidR="00333CF3" w:rsidRDefault="00333CF3" w:rsidP="00333CF3">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80</w:t>
            </w:r>
            <w:r>
              <w:rPr>
                <w:rFonts w:ascii="Arial" w:hAnsi="Arial" w:cs="Arial"/>
                <w:b/>
                <w:bCs/>
                <w:color w:val="333333"/>
                <w:sz w:val="18"/>
                <w:szCs w:val="18"/>
              </w:rPr>
              <w:t> oranından az olmamak üzere ihale konusu iş veya benzer işlere ilişkin iş deneyimini gösteren belgeler. </w:t>
            </w:r>
          </w:p>
        </w:tc>
      </w:tr>
    </w:tbl>
    <w:p w:rsidR="00333CF3" w:rsidRDefault="00333CF3" w:rsidP="00333CF3">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alan B/II grubu işler benzer iş olarak kabul edilecektir. Bu ihale kapsamında; tamamlama, onarım, sondaj, güçlendirme, montaj  işleri vb. yapım işlerine ait iş deneyim belgeleri benzer iş olarak kabul edilmeyecektir.</w:t>
            </w:r>
          </w:p>
        </w:tc>
      </w:tr>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mimarlık bölümleri:</w:t>
            </w:r>
          </w:p>
        </w:tc>
      </w:tr>
      <w:tr w:rsidR="00333CF3" w:rsidTr="00333CF3">
        <w:tc>
          <w:tcPr>
            <w:tcW w:w="10770" w:type="dxa"/>
            <w:shd w:val="clear" w:color="auto" w:fill="auto"/>
            <w:tcMar>
              <w:top w:w="195" w:type="dxa"/>
              <w:left w:w="30" w:type="dxa"/>
              <w:bottom w:w="195" w:type="dxa"/>
              <w:right w:w="30" w:type="dxa"/>
            </w:tcMar>
            <w:vAlign w:val="center"/>
            <w:hideMark/>
          </w:tcPr>
          <w:p w:rsidR="00333CF3" w:rsidRDefault="00333CF3">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Arial" w:hAnsi="Arial" w:cs="Arial"/>
                <w:color w:val="333333"/>
                <w:sz w:val="18"/>
                <w:szCs w:val="18"/>
              </w:rPr>
              <w:t>onbeş</w:t>
            </w:r>
            <w:proofErr w:type="spellEnd"/>
            <w:r>
              <w:rPr>
                <w:rStyle w:val="Gl"/>
                <w:rFonts w:ascii="Arial" w:hAnsi="Arial" w:cs="Arial"/>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DE456A" w:rsidRDefault="00333CF3" w:rsidP="00333CF3">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 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shd w:val="clear" w:color="auto" w:fill="FFFFFF"/>
        </w:rPr>
        <w:t> </w:t>
      </w:r>
    </w:p>
    <w:p w:rsidR="00333CF3" w:rsidRDefault="00333CF3" w:rsidP="00333CF3">
      <w:pPr>
        <w:rPr>
          <w:rFonts w:ascii="Arial" w:hAnsi="Arial" w:cs="Arial"/>
          <w:color w:val="333333"/>
          <w:sz w:val="21"/>
          <w:szCs w:val="21"/>
          <w:shd w:val="clear" w:color="auto" w:fill="FFFFFF"/>
        </w:rPr>
      </w:pPr>
    </w:p>
    <w:p w:rsidR="00333CF3" w:rsidRDefault="00333CF3" w:rsidP="00333CF3"/>
    <w:p w:rsidR="00333CF3" w:rsidRDefault="00333CF3" w:rsidP="00333CF3">
      <w:bookmarkStart w:id="0" w:name="_GoBack"/>
      <w:bookmarkEnd w:id="0"/>
    </w:p>
    <w:p w:rsidR="00333CF3" w:rsidRPr="00333CF3" w:rsidRDefault="00333CF3" w:rsidP="00333CF3"/>
    <w:sectPr w:rsidR="00333CF3" w:rsidRPr="00333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542D2"/>
    <w:rsid w:val="00086631"/>
    <w:rsid w:val="000D3189"/>
    <w:rsid w:val="000E1E80"/>
    <w:rsid w:val="00114DC5"/>
    <w:rsid w:val="001439A9"/>
    <w:rsid w:val="00151EFA"/>
    <w:rsid w:val="00181836"/>
    <w:rsid w:val="001E660A"/>
    <w:rsid w:val="002132E5"/>
    <w:rsid w:val="00232804"/>
    <w:rsid w:val="002427A1"/>
    <w:rsid w:val="00246EED"/>
    <w:rsid w:val="00280CE0"/>
    <w:rsid w:val="002E6C36"/>
    <w:rsid w:val="002F2CA7"/>
    <w:rsid w:val="00333CF3"/>
    <w:rsid w:val="00366C44"/>
    <w:rsid w:val="003B4C03"/>
    <w:rsid w:val="00403CA8"/>
    <w:rsid w:val="00433D86"/>
    <w:rsid w:val="004A777B"/>
    <w:rsid w:val="004D3220"/>
    <w:rsid w:val="0050416B"/>
    <w:rsid w:val="00512AE0"/>
    <w:rsid w:val="00520DF8"/>
    <w:rsid w:val="00565762"/>
    <w:rsid w:val="00580C5B"/>
    <w:rsid w:val="005863E5"/>
    <w:rsid w:val="00641DA4"/>
    <w:rsid w:val="00675670"/>
    <w:rsid w:val="006D78E0"/>
    <w:rsid w:val="00725870"/>
    <w:rsid w:val="00872A43"/>
    <w:rsid w:val="00912E32"/>
    <w:rsid w:val="009966AE"/>
    <w:rsid w:val="009D6CAA"/>
    <w:rsid w:val="009F4578"/>
    <w:rsid w:val="00A42331"/>
    <w:rsid w:val="00A65FEF"/>
    <w:rsid w:val="00AB704A"/>
    <w:rsid w:val="00AF5EF3"/>
    <w:rsid w:val="00B14B94"/>
    <w:rsid w:val="00C17700"/>
    <w:rsid w:val="00C54C03"/>
    <w:rsid w:val="00C8198F"/>
    <w:rsid w:val="00CA2636"/>
    <w:rsid w:val="00CD4723"/>
    <w:rsid w:val="00D22962"/>
    <w:rsid w:val="00D44A5C"/>
    <w:rsid w:val="00D61741"/>
    <w:rsid w:val="00D64A37"/>
    <w:rsid w:val="00DE456A"/>
    <w:rsid w:val="00E03C07"/>
    <w:rsid w:val="00E42FE6"/>
    <w:rsid w:val="00E44ADE"/>
    <w:rsid w:val="00EA4F88"/>
    <w:rsid w:val="00EC468F"/>
    <w:rsid w:val="00F1209A"/>
    <w:rsid w:val="00F869EC"/>
    <w:rsid w:val="00F97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12AE0"/>
    <w:rPr>
      <w:b/>
      <w:bCs/>
    </w:rPr>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1426</Words>
  <Characters>8130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47</cp:revision>
  <dcterms:created xsi:type="dcterms:W3CDTF">2015-07-14T11:03:00Z</dcterms:created>
  <dcterms:modified xsi:type="dcterms:W3CDTF">2015-09-07T07:25:00Z</dcterms:modified>
</cp:coreProperties>
</file>