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6D" w:rsidRDefault="00E9116D" w:rsidP="00E9116D">
      <w:pPr>
        <w:pStyle w:val="NormalWeb"/>
        <w:jc w:val="center"/>
        <w:rPr>
          <w:rFonts w:ascii="Verdana" w:hAnsi="Verdana"/>
          <w:color w:val="000000"/>
          <w:sz w:val="18"/>
          <w:szCs w:val="18"/>
        </w:rPr>
      </w:pPr>
      <w:r>
        <w:rPr>
          <w:rStyle w:val="Gl"/>
          <w:rFonts w:ascii="Verdana" w:eastAsiaTheme="majorEastAsia" w:hAnsi="Verdana"/>
          <w:color w:val="000000"/>
          <w:sz w:val="18"/>
          <w:szCs w:val="18"/>
        </w:rPr>
        <w:t>T.C.</w:t>
      </w:r>
      <w:r>
        <w:rPr>
          <w:rFonts w:ascii="Verdana" w:hAnsi="Verdana"/>
          <w:color w:val="000000"/>
          <w:sz w:val="18"/>
          <w:szCs w:val="18"/>
        </w:rPr>
        <w:br/>
      </w:r>
      <w:r>
        <w:rPr>
          <w:rStyle w:val="Gl"/>
          <w:rFonts w:ascii="Verdana" w:eastAsiaTheme="majorEastAsia" w:hAnsi="Verdana"/>
          <w:color w:val="000000"/>
          <w:sz w:val="18"/>
          <w:szCs w:val="18"/>
        </w:rPr>
        <w:t>BAŞBAKANLIK</w:t>
      </w:r>
      <w:r>
        <w:rPr>
          <w:rFonts w:ascii="Verdana" w:hAnsi="Verdana"/>
          <w:color w:val="000000"/>
          <w:sz w:val="18"/>
          <w:szCs w:val="18"/>
        </w:rPr>
        <w:br/>
      </w:r>
      <w:r>
        <w:rPr>
          <w:rStyle w:val="Gl"/>
          <w:rFonts w:ascii="Verdana" w:eastAsiaTheme="majorEastAsia" w:hAnsi="Verdana"/>
          <w:color w:val="000000"/>
          <w:sz w:val="18"/>
          <w:szCs w:val="18"/>
        </w:rPr>
        <w:t>TOPLU KONUT İDARESİ BAŞKANLIĞI</w:t>
      </w:r>
      <w:r>
        <w:rPr>
          <w:rFonts w:ascii="Verdana" w:hAnsi="Verdana"/>
          <w:color w:val="000000"/>
          <w:sz w:val="18"/>
          <w:szCs w:val="18"/>
        </w:rPr>
        <w:br/>
      </w:r>
      <w:r>
        <w:rPr>
          <w:rStyle w:val="Gl"/>
          <w:rFonts w:ascii="Verdana" w:eastAsiaTheme="majorEastAsia" w:hAnsi="Verdana"/>
          <w:color w:val="000000"/>
          <w:sz w:val="18"/>
          <w:szCs w:val="18"/>
        </w:rPr>
        <w:t>(TOKİ)</w:t>
      </w:r>
    </w:p>
    <w:p w:rsidR="00E9116D" w:rsidRDefault="00E9116D" w:rsidP="00E9116D">
      <w:pPr>
        <w:pStyle w:val="Balk2"/>
        <w:jc w:val="center"/>
        <w:rPr>
          <w:rFonts w:ascii="Verdana" w:hAnsi="Verdana"/>
          <w:color w:val="000000"/>
          <w:sz w:val="36"/>
          <w:szCs w:val="36"/>
        </w:rPr>
      </w:pPr>
      <w:r>
        <w:rPr>
          <w:rFonts w:ascii="Verdana" w:hAnsi="Verdana"/>
          <w:color w:val="000000"/>
        </w:rPr>
        <w:t>İHALE İLANI</w:t>
      </w:r>
    </w:p>
    <w:p w:rsidR="00E9116D" w:rsidRDefault="00E9116D" w:rsidP="00E9116D">
      <w:pPr>
        <w:pStyle w:val="NormalWeb"/>
        <w:jc w:val="center"/>
        <w:rPr>
          <w:rFonts w:ascii="Verdana" w:hAnsi="Verdana"/>
          <w:color w:val="000000"/>
          <w:sz w:val="18"/>
          <w:szCs w:val="18"/>
        </w:rPr>
      </w:pPr>
      <w:r>
        <w:rPr>
          <w:rStyle w:val="Gl"/>
          <w:rFonts w:ascii="Verdana" w:eastAsiaTheme="majorEastAsia" w:hAnsi="Verdana"/>
          <w:color w:val="000000"/>
          <w:sz w:val="18"/>
          <w:szCs w:val="18"/>
        </w:rPr>
        <w:t>KONUT VE DÜKKAN İNŞAATI İLE ALTYAPI VE ÇEVRE DÜZENLEMESİ İŞİ YAPTIRILACAKTIR</w:t>
      </w:r>
    </w:p>
    <w:p w:rsidR="00E9116D" w:rsidRDefault="00E9116D" w:rsidP="00E9116D">
      <w:pPr>
        <w:pStyle w:val="NormalWeb"/>
        <w:rPr>
          <w:rFonts w:ascii="Verdana" w:hAnsi="Verdana"/>
          <w:color w:val="000000"/>
          <w:sz w:val="18"/>
          <w:szCs w:val="18"/>
        </w:rPr>
      </w:pPr>
      <w:r>
        <w:rPr>
          <w:rStyle w:val="Gl"/>
          <w:rFonts w:ascii="Verdana" w:eastAsiaTheme="majorEastAsia" w:hAnsi="Verdana"/>
          <w:color w:val="000000"/>
          <w:sz w:val="18"/>
          <w:szCs w:val="18"/>
          <w:u w:val="single"/>
        </w:rPr>
        <w:t>T.C. BAŞBAKANLIK TOPLU KONUT İDARESİ BAŞKANLIĞI-TOKİ</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İstanbul İli Başakşehir İlçesi Kayabaşı 919 ada 6 parsel 4Etap 1 Bölge 435 Adet Konut ve 29 Adet Dükkan İnşaatı İle Altyapı ve Çevre Düzenlemesi İşi</w:t>
      </w:r>
      <w:r>
        <w:rPr>
          <w:rFonts w:ascii="Verdana" w:hAnsi="Verdana"/>
          <w:color w:val="000000"/>
          <w:sz w:val="18"/>
          <w:szCs w:val="18"/>
        </w:rPr>
        <w:t>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9116D" w:rsidTr="00E9116D">
        <w:trPr>
          <w:tblCellSpacing w:w="15" w:type="dxa"/>
        </w:trPr>
        <w:tc>
          <w:tcPr>
            <w:tcW w:w="3300" w:type="dxa"/>
            <w:vAlign w:val="center"/>
            <w:hideMark/>
          </w:tcPr>
          <w:p w:rsidR="00E9116D" w:rsidRDefault="00E9116D">
            <w:pPr>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İhale Kayıt Numarası</w:t>
            </w:r>
          </w:p>
        </w:tc>
        <w:tc>
          <w:tcPr>
            <w:tcW w:w="50" w:type="pct"/>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w:t>
            </w:r>
          </w:p>
        </w:tc>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2014/173456</w:t>
            </w:r>
          </w:p>
        </w:tc>
      </w:tr>
    </w:tbl>
    <w:p w:rsidR="00E9116D" w:rsidRDefault="00E9116D" w:rsidP="00E9116D">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9116D" w:rsidTr="00E9116D">
        <w:trPr>
          <w:tblCellSpacing w:w="15" w:type="dxa"/>
        </w:trPr>
        <w:tc>
          <w:tcPr>
            <w:tcW w:w="0" w:type="auto"/>
            <w:gridSpan w:val="3"/>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1-İdarenin</w:t>
            </w:r>
          </w:p>
        </w:tc>
      </w:tr>
      <w:tr w:rsidR="00E9116D" w:rsidTr="00E9116D">
        <w:trPr>
          <w:tblCellSpacing w:w="15" w:type="dxa"/>
        </w:trPr>
        <w:tc>
          <w:tcPr>
            <w:tcW w:w="3300" w:type="dxa"/>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a)</w:t>
            </w:r>
            <w:r>
              <w:rPr>
                <w:rFonts w:ascii="Verdana" w:hAnsi="Verdana"/>
                <w:color w:val="000000"/>
                <w:sz w:val="18"/>
                <w:szCs w:val="18"/>
              </w:rPr>
              <w:t> Adresi</w:t>
            </w:r>
          </w:p>
        </w:tc>
        <w:tc>
          <w:tcPr>
            <w:tcW w:w="50" w:type="pct"/>
            <w:hideMark/>
          </w:tcPr>
          <w:p w:rsidR="00E9116D" w:rsidRDefault="00E9116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T.C. Başbakanlık Toplu Konut İdaresi Başkanlığı (Toki) İstanbul Hizmet Binası Halkalı Atakent Mahallesi 221. Sok. No:5 (Kanuni Sultan Süleyman Hastanesi karşısı) 34307 Halkalı KÜÇÜKÇEKMECE/İSTANBUL</w:t>
            </w:r>
          </w:p>
        </w:tc>
      </w:tr>
      <w:tr w:rsidR="00E9116D" w:rsidTr="00E9116D">
        <w:trPr>
          <w:tblCellSpacing w:w="15" w:type="dxa"/>
        </w:trPr>
        <w:tc>
          <w:tcPr>
            <w:tcW w:w="3300" w:type="dxa"/>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b)</w:t>
            </w:r>
            <w:r>
              <w:rPr>
                <w:rFonts w:ascii="Verdana" w:hAnsi="Verdana"/>
                <w:color w:val="000000"/>
                <w:sz w:val="18"/>
                <w:szCs w:val="18"/>
              </w:rPr>
              <w:t> Telefon ve faks numarası</w:t>
            </w:r>
          </w:p>
        </w:tc>
        <w:tc>
          <w:tcPr>
            <w:tcW w:w="50" w:type="pct"/>
            <w:hideMark/>
          </w:tcPr>
          <w:p w:rsidR="00E9116D" w:rsidRDefault="00E9116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02124954040 - 02124700316</w:t>
            </w:r>
          </w:p>
        </w:tc>
      </w:tr>
      <w:tr w:rsidR="00E9116D" w:rsidTr="00E9116D">
        <w:trPr>
          <w:tblCellSpacing w:w="15" w:type="dxa"/>
        </w:trPr>
        <w:tc>
          <w:tcPr>
            <w:tcW w:w="3300" w:type="dxa"/>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c)</w:t>
            </w:r>
            <w:r>
              <w:rPr>
                <w:rFonts w:ascii="Verdana" w:hAnsi="Verdana"/>
                <w:color w:val="000000"/>
                <w:sz w:val="18"/>
                <w:szCs w:val="18"/>
              </w:rPr>
              <w:t> Elektronik Posta Adresi</w:t>
            </w:r>
          </w:p>
        </w:tc>
        <w:tc>
          <w:tcPr>
            <w:tcW w:w="50" w:type="pct"/>
            <w:vAlign w:val="center"/>
            <w:hideMark/>
          </w:tcPr>
          <w:p w:rsidR="00E9116D" w:rsidRDefault="00E9116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mozcelik@toki.gov.tr</w:t>
            </w:r>
          </w:p>
        </w:tc>
      </w:tr>
      <w:tr w:rsidR="00E9116D" w:rsidTr="00E9116D">
        <w:trPr>
          <w:tblCellSpacing w:w="15" w:type="dxa"/>
        </w:trPr>
        <w:tc>
          <w:tcPr>
            <w:tcW w:w="3300" w:type="dxa"/>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E9116D" w:rsidRDefault="00E9116D">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E9116D" w:rsidRDefault="00E9116D">
            <w:pPr>
              <w:pStyle w:val="NormalWeb"/>
              <w:rPr>
                <w:rFonts w:ascii="Verdana" w:hAnsi="Verdana"/>
                <w:color w:val="000000"/>
                <w:sz w:val="18"/>
                <w:szCs w:val="18"/>
              </w:rPr>
            </w:pPr>
            <w:r>
              <w:rPr>
                <w:rFonts w:ascii="Verdana" w:hAnsi="Verdana"/>
                <w:color w:val="000000"/>
                <w:sz w:val="18"/>
                <w:szCs w:val="18"/>
              </w:rPr>
              <w:t>https://ekap.kik.gov.tr/EKAP/</w:t>
            </w:r>
          </w:p>
        </w:tc>
      </w:tr>
    </w:tbl>
    <w:p w:rsidR="00E9116D" w:rsidRDefault="00E9116D" w:rsidP="00E9116D">
      <w:pPr>
        <w:pStyle w:val="NormalWeb"/>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9116D" w:rsidTr="00E9116D">
        <w:trPr>
          <w:tblCellSpacing w:w="15" w:type="dxa"/>
        </w:trPr>
        <w:tc>
          <w:tcPr>
            <w:tcW w:w="3300" w:type="dxa"/>
            <w:hideMark/>
          </w:tcPr>
          <w:p w:rsidR="00E9116D" w:rsidRDefault="00E9116D">
            <w:pPr>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a)</w:t>
            </w:r>
            <w:r>
              <w:rPr>
                <w:rFonts w:ascii="Verdana" w:hAnsi="Verdana"/>
                <w:color w:val="000000"/>
                <w:sz w:val="18"/>
                <w:szCs w:val="18"/>
              </w:rPr>
              <w:t> Niteliği, türü ve miktarı</w:t>
            </w:r>
          </w:p>
        </w:tc>
        <w:tc>
          <w:tcPr>
            <w:tcW w:w="50" w:type="pct"/>
            <w:hideMark/>
          </w:tcPr>
          <w:p w:rsidR="00E9116D" w:rsidRDefault="00E9116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Tünel Kalıp Sistemiyle 435 Adet Konut ve 29 Adet Dükkan İnşaatı İle Altyapı ve Çevre Düzenlemesi İşi</w:t>
            </w:r>
            <w:r>
              <w:rPr>
                <w:rFonts w:ascii="Verdana" w:hAnsi="Verdana"/>
                <w:b/>
                <w:bCs/>
                <w:color w:val="000000"/>
                <w:sz w:val="18"/>
                <w:szCs w:val="18"/>
              </w:rPr>
              <w:br/>
            </w:r>
            <w:r>
              <w:rPr>
                <w:rStyle w:val="Gl"/>
                <w:rFonts w:ascii="Verdana" w:eastAsiaTheme="majorEastAsia" w:hAnsi="Verdana"/>
                <w:color w:val="000000"/>
                <w:sz w:val="18"/>
                <w:szCs w:val="18"/>
              </w:rPr>
              <w:t>Ayrıntılı bilgiye EKAP'ta yer alan ihale dokümanı içinde bulunan idari şartnameden ulaşılabilir.</w:t>
            </w:r>
          </w:p>
        </w:tc>
      </w:tr>
      <w:tr w:rsidR="00E9116D" w:rsidTr="00E9116D">
        <w:trPr>
          <w:tblCellSpacing w:w="15" w:type="dxa"/>
        </w:trPr>
        <w:tc>
          <w:tcPr>
            <w:tcW w:w="3300" w:type="dxa"/>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b)</w:t>
            </w:r>
            <w:r>
              <w:rPr>
                <w:rFonts w:ascii="Verdana" w:hAnsi="Verdana"/>
                <w:color w:val="000000"/>
                <w:sz w:val="18"/>
                <w:szCs w:val="18"/>
              </w:rPr>
              <w:t> Yapılacağı yer</w:t>
            </w:r>
          </w:p>
        </w:tc>
        <w:tc>
          <w:tcPr>
            <w:tcW w:w="50" w:type="pct"/>
            <w:hideMark/>
          </w:tcPr>
          <w:p w:rsidR="00E9116D" w:rsidRDefault="00E9116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İstanbul</w:t>
            </w:r>
          </w:p>
        </w:tc>
      </w:tr>
      <w:tr w:rsidR="00E9116D" w:rsidTr="00E9116D">
        <w:trPr>
          <w:tblCellSpacing w:w="15" w:type="dxa"/>
        </w:trPr>
        <w:tc>
          <w:tcPr>
            <w:tcW w:w="3300" w:type="dxa"/>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c)</w:t>
            </w:r>
            <w:r>
              <w:rPr>
                <w:rFonts w:ascii="Verdana" w:hAnsi="Verdana"/>
                <w:color w:val="000000"/>
                <w:sz w:val="18"/>
                <w:szCs w:val="18"/>
              </w:rPr>
              <w:t> İşe başlama tarihi</w:t>
            </w:r>
          </w:p>
        </w:tc>
        <w:tc>
          <w:tcPr>
            <w:tcW w:w="50" w:type="pct"/>
            <w:hideMark/>
          </w:tcPr>
          <w:p w:rsidR="00E9116D" w:rsidRDefault="00E9116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9116D" w:rsidRDefault="00E9116D">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eastAsiaTheme="majorEastAsi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E9116D" w:rsidTr="00E9116D">
        <w:trPr>
          <w:tblCellSpacing w:w="15" w:type="dxa"/>
        </w:trPr>
        <w:tc>
          <w:tcPr>
            <w:tcW w:w="3300" w:type="dxa"/>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ç)</w:t>
            </w:r>
            <w:r>
              <w:rPr>
                <w:rFonts w:ascii="Verdana" w:hAnsi="Verdana"/>
                <w:color w:val="000000"/>
                <w:sz w:val="18"/>
                <w:szCs w:val="18"/>
              </w:rPr>
              <w:t> İşin süresi</w:t>
            </w:r>
          </w:p>
        </w:tc>
        <w:tc>
          <w:tcPr>
            <w:tcW w:w="50" w:type="pct"/>
            <w:hideMark/>
          </w:tcPr>
          <w:p w:rsidR="00E9116D" w:rsidRDefault="00E9116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9116D" w:rsidRDefault="00E9116D">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eastAsiaTheme="majorEastAsia" w:hAnsi="Verdana"/>
                <w:color w:val="000000"/>
                <w:sz w:val="18"/>
                <w:szCs w:val="18"/>
              </w:rPr>
              <w:t>610 (altıyüzon) takvim günüdür</w:t>
            </w:r>
            <w:r>
              <w:rPr>
                <w:rFonts w:ascii="Verdana" w:hAnsi="Verdana"/>
                <w:color w:val="000000"/>
                <w:sz w:val="18"/>
                <w:szCs w:val="18"/>
              </w:rPr>
              <w:t>.</w:t>
            </w:r>
          </w:p>
        </w:tc>
      </w:tr>
    </w:tbl>
    <w:p w:rsidR="00E9116D" w:rsidRDefault="00E9116D" w:rsidP="00E9116D">
      <w:pPr>
        <w:pStyle w:val="NormalWeb"/>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9116D" w:rsidTr="00E9116D">
        <w:trPr>
          <w:tblCellSpacing w:w="15" w:type="dxa"/>
        </w:trPr>
        <w:tc>
          <w:tcPr>
            <w:tcW w:w="3300" w:type="dxa"/>
            <w:hideMark/>
          </w:tcPr>
          <w:p w:rsidR="00E9116D" w:rsidRDefault="00E9116D">
            <w:pPr>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a)</w:t>
            </w:r>
            <w:r>
              <w:rPr>
                <w:rFonts w:ascii="Verdana" w:hAnsi="Verdana"/>
                <w:color w:val="000000"/>
                <w:sz w:val="18"/>
                <w:szCs w:val="18"/>
              </w:rPr>
              <w:t> Yapılacağı yer</w:t>
            </w:r>
          </w:p>
        </w:tc>
        <w:tc>
          <w:tcPr>
            <w:tcW w:w="50" w:type="pct"/>
            <w:hideMark/>
          </w:tcPr>
          <w:p w:rsidR="00E9116D" w:rsidRDefault="00E9116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T.C. Başbakanlık Toplu Konut İdaresi Başkanlığı (Toki) İstanbul Hizmet Binası Halkalı Atakent Mahallesi 221. Sok. No:5 (Kanuni Sultan Süleyman Hastanesi karşısı) 34307 Halkalı - Küçükçekmece / İSTANBUL</w:t>
            </w:r>
          </w:p>
        </w:tc>
      </w:tr>
      <w:tr w:rsidR="00E9116D" w:rsidTr="00E9116D">
        <w:trPr>
          <w:tblCellSpacing w:w="15" w:type="dxa"/>
        </w:trPr>
        <w:tc>
          <w:tcPr>
            <w:tcW w:w="3300" w:type="dxa"/>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b)</w:t>
            </w:r>
            <w:r>
              <w:rPr>
                <w:rFonts w:ascii="Verdana" w:hAnsi="Verdana"/>
                <w:color w:val="000000"/>
                <w:sz w:val="18"/>
                <w:szCs w:val="18"/>
              </w:rPr>
              <w:t> Tarihi ve saati</w:t>
            </w:r>
          </w:p>
        </w:tc>
        <w:tc>
          <w:tcPr>
            <w:tcW w:w="50" w:type="pct"/>
            <w:hideMark/>
          </w:tcPr>
          <w:p w:rsidR="00E9116D" w:rsidRDefault="00E9116D">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28.01.2015 - 14:00</w:t>
            </w:r>
          </w:p>
        </w:tc>
      </w:tr>
    </w:tbl>
    <w:p w:rsidR="00E9116D" w:rsidRDefault="00E9116D" w:rsidP="00E9116D">
      <w:pPr>
        <w:pStyle w:val="NormalWeb"/>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r>
        <w:rPr>
          <w:rStyle w:val="Gl"/>
          <w:rFonts w:ascii="Verdana" w:eastAsiaTheme="majorEastAsia" w:hAnsi="Verdana"/>
          <w:color w:val="000000"/>
          <w:sz w:val="18"/>
          <w:szCs w:val="18"/>
        </w:rPr>
        <w:t>4.1.</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eastAsiaTheme="majorEastAsi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 </w:t>
      </w:r>
      <w:r>
        <w:rPr>
          <w:rFonts w:ascii="Verdana" w:hAnsi="Verdana"/>
          <w:color w:val="000000"/>
          <w:sz w:val="18"/>
          <w:szCs w:val="18"/>
        </w:rPr>
        <w:br/>
      </w:r>
      <w:r>
        <w:rPr>
          <w:rStyle w:val="Gl"/>
          <w:rFonts w:ascii="Verdana" w:eastAsiaTheme="majorEastAsia" w:hAnsi="Verdana"/>
          <w:color w:val="000000"/>
          <w:sz w:val="18"/>
          <w:szCs w:val="18"/>
        </w:rPr>
        <w:t>4.1.1.1.</w:t>
      </w:r>
      <w:r>
        <w:rPr>
          <w:rFonts w:ascii="Verdana" w:hAnsi="Verdana"/>
          <w:color w:val="000000"/>
          <w:sz w:val="18"/>
          <w:szCs w:val="18"/>
        </w:rPr>
        <w:t xml:space="preserve"> Gerçek kişi olması halinde, kayıtlı olduğu ticaret ve/veya sanayi odasından ya da esnaf ve sânatkar odasından veya ilgili meslek odasından, ilk ilan veya ihale tarihinin içinde bulunduğu yılda </w:t>
      </w:r>
      <w:r>
        <w:rPr>
          <w:rFonts w:ascii="Verdana" w:hAnsi="Verdana"/>
          <w:color w:val="000000"/>
          <w:sz w:val="18"/>
          <w:szCs w:val="18"/>
        </w:rPr>
        <w:lastRenderedPageBreak/>
        <w:t>alınmış, odaya kayıtlı olduğunu gösterir belge, </w:t>
      </w:r>
      <w:r>
        <w:rPr>
          <w:rFonts w:ascii="Verdana" w:hAnsi="Verdana"/>
          <w:color w:val="000000"/>
          <w:sz w:val="18"/>
          <w:szCs w:val="18"/>
        </w:rPr>
        <w:br/>
      </w:r>
      <w:r>
        <w:rPr>
          <w:rStyle w:val="Gl"/>
          <w:rFonts w:ascii="Verdana" w:eastAsiaTheme="majorEastAsia" w:hAnsi="Verdana"/>
          <w:color w:val="000000"/>
          <w:sz w:val="18"/>
          <w:szCs w:val="18"/>
        </w:rPr>
        <w:t>4.1.1.2.</w:t>
      </w:r>
      <w:r>
        <w:rPr>
          <w:rFonts w:ascii="Verdana" w:hAnsi="Verdana"/>
          <w:color w:val="000000"/>
          <w:sz w:val="18"/>
          <w:szCs w:val="18"/>
        </w:rPr>
        <w:t> Tüzel kişi olması halinde, ilgili mevzuatı gereği kayıtlı bulunduğu Ticaret ve/veya Sanayi 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eastAsiaTheme="majorEastAsia" w:hAnsi="Verdana"/>
          <w:color w:val="000000"/>
          <w:sz w:val="18"/>
          <w:szCs w:val="18"/>
        </w:rPr>
        <w:t>4.1.2.</w:t>
      </w:r>
      <w:r>
        <w:rPr>
          <w:rFonts w:ascii="Verdana" w:hAnsi="Verdana"/>
          <w:color w:val="000000"/>
          <w:sz w:val="18"/>
          <w:szCs w:val="18"/>
        </w:rPr>
        <w:t> Teklif vermeye yetkili olduğunu gösteren İmza Beyannamesi veya İmza Sirküleri. </w:t>
      </w:r>
      <w:r>
        <w:rPr>
          <w:rFonts w:ascii="Verdana" w:hAnsi="Verdana"/>
          <w:color w:val="000000"/>
          <w:sz w:val="18"/>
          <w:szCs w:val="18"/>
        </w:rPr>
        <w:br/>
      </w:r>
      <w:r>
        <w:rPr>
          <w:rStyle w:val="Gl"/>
          <w:rFonts w:ascii="Verdana" w:eastAsiaTheme="majorEastAsia" w:hAnsi="Verdana"/>
          <w:color w:val="000000"/>
          <w:sz w:val="18"/>
          <w:szCs w:val="18"/>
        </w:rPr>
        <w:t>4.1.2.1.</w:t>
      </w:r>
      <w:r>
        <w:rPr>
          <w:rFonts w:ascii="Verdana" w:hAnsi="Verdana"/>
          <w:color w:val="000000"/>
          <w:sz w:val="18"/>
          <w:szCs w:val="18"/>
        </w:rPr>
        <w:t> Gerçek kişi olması halinde, noter tasdikli imza beyannamesi. </w:t>
      </w:r>
      <w:r>
        <w:rPr>
          <w:rFonts w:ascii="Verdana" w:hAnsi="Verdana"/>
          <w:color w:val="000000"/>
          <w:sz w:val="18"/>
          <w:szCs w:val="18"/>
        </w:rPr>
        <w:br/>
      </w:r>
      <w:r>
        <w:rPr>
          <w:rStyle w:val="Gl"/>
          <w:rFonts w:ascii="Verdana" w:eastAsiaTheme="majorEastAsi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eastAsiaTheme="majorEastAsia" w:hAnsi="Verdana"/>
          <w:color w:val="000000"/>
          <w:sz w:val="18"/>
          <w:szCs w:val="18"/>
        </w:rPr>
        <w:t>4.1.3.</w:t>
      </w:r>
      <w:r>
        <w:rPr>
          <w:rFonts w:ascii="Verdana" w:hAnsi="Verdana"/>
          <w:color w:val="000000"/>
          <w:sz w:val="18"/>
          <w:szCs w:val="18"/>
        </w:rPr>
        <w:t> Şekli ve içeriği İdari Şartnamede belirlenen teklif mektubu. </w:t>
      </w:r>
      <w:r>
        <w:rPr>
          <w:rFonts w:ascii="Verdana" w:hAnsi="Verdana"/>
          <w:color w:val="000000"/>
          <w:sz w:val="18"/>
          <w:szCs w:val="18"/>
        </w:rPr>
        <w:br/>
      </w:r>
      <w:r>
        <w:rPr>
          <w:rStyle w:val="Gl"/>
          <w:rFonts w:ascii="Verdana" w:eastAsiaTheme="majorEastAsi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eastAsiaTheme="majorEastAsi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r>
        <w:rPr>
          <w:rStyle w:val="Gl"/>
          <w:rFonts w:ascii="Verdana" w:eastAsiaTheme="majorEastAsi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left w:w="0" w:type="dxa"/>
          <w:right w:w="0" w:type="dxa"/>
        </w:tblCellMar>
        <w:tblLook w:val="04A0" w:firstRow="1" w:lastRow="0" w:firstColumn="1" w:lastColumn="0" w:noHBand="0" w:noVBand="1"/>
      </w:tblPr>
      <w:tblGrid>
        <w:gridCol w:w="9072"/>
      </w:tblGrid>
      <w:tr w:rsidR="00E9116D" w:rsidTr="00E9116D">
        <w:trPr>
          <w:tblCellSpacing w:w="15" w:type="dxa"/>
        </w:trPr>
        <w:tc>
          <w:tcPr>
            <w:tcW w:w="0" w:type="auto"/>
            <w:vAlign w:val="center"/>
            <w:hideMark/>
          </w:tcPr>
          <w:p w:rsidR="00E9116D" w:rsidRDefault="00E9116D">
            <w:pPr>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4.2. Ekonomik ve mali yeterliğe ilişkin belgeler ve bu belgelerin taşıması gereken kriterler:</w:t>
            </w:r>
          </w:p>
        </w:tc>
      </w:tr>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4.2.1 Bankalardan temin edilecek belgeler:</w:t>
            </w:r>
          </w:p>
        </w:tc>
      </w:tr>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Fonts w:ascii="Verdana" w:hAnsi="Verdana"/>
                <w:color w:val="000000"/>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4.2.2. İsteklinin ihalenin yapıldığı yıldan önceki yıla ait yıl sonu bilançosu veya eşdeğer belgeleri:</w:t>
            </w:r>
          </w:p>
        </w:tc>
      </w:tr>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Fonts w:ascii="Verdana" w:hAnsi="Verdana"/>
                <w:color w:val="000000"/>
                <w:sz w:val="18"/>
                <w:szCs w:val="18"/>
              </w:rPr>
              <w:t>İsteklinin ihalenin yapıldığı yıldan önceki yıla ait yıl sonu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c) Kısa vadeli banka borçlarının öz kaynaklara oranının 0,50'den küçük olması, yeterlik kriterleridir ve bu üç kriter birlikte aranır. </w:t>
            </w:r>
            <w:r>
              <w:rPr>
                <w:rFonts w:ascii="Verdana" w:hAnsi="Verdana"/>
                <w:color w:val="000000"/>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Verdana" w:hAnsi="Verdana"/>
                <w:color w:val="000000"/>
                <w:sz w:val="18"/>
                <w:szCs w:val="18"/>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4.2.3. İş hacmini gösteren belgeler:</w:t>
            </w:r>
          </w:p>
        </w:tc>
      </w:tr>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Verdana" w:hAnsi="Verdana"/>
                <w:color w:val="000000"/>
                <w:sz w:val="18"/>
                <w:szCs w:val="18"/>
              </w:rPr>
              <w:br/>
            </w:r>
            <w:r>
              <w:rPr>
                <w:rFonts w:ascii="Verdana" w:hAnsi="Verdana"/>
                <w:color w:val="000000"/>
                <w:sz w:val="18"/>
                <w:szCs w:val="18"/>
              </w:rPr>
              <w:lastRenderedPageBreak/>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Pr>
                <w:rFonts w:ascii="Verdana" w:hAnsi="Verdana"/>
                <w:color w:val="000000"/>
                <w:sz w:val="18"/>
                <w:szCs w:val="18"/>
              </w:rPr>
              <w:br/>
            </w:r>
            <w:r>
              <w:rPr>
                <w:rFonts w:ascii="Verdana" w:hAnsi="Verdana"/>
                <w:color w:val="000000"/>
                <w:sz w:val="18"/>
                <w:szCs w:val="18"/>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E9116D" w:rsidRDefault="00E9116D" w:rsidP="00E9116D">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4.3. Mesleki ve Teknik yeterliğe ilişkin belgeler ve bu belgelerin taşıması gereken kriterler:</w:t>
            </w:r>
          </w:p>
        </w:tc>
      </w:tr>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4.3.1. İş deneyim belgeleri:</w:t>
            </w:r>
          </w:p>
        </w:tc>
      </w:tr>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eastAsiaTheme="majorEastAsia" w:hAnsi="Verdana"/>
                <w:color w:val="000000"/>
                <w:sz w:val="18"/>
                <w:szCs w:val="18"/>
              </w:rPr>
              <w:t>% 80</w:t>
            </w:r>
            <w:r>
              <w:rPr>
                <w:rFonts w:ascii="Verdana" w:hAnsi="Verdana"/>
                <w:color w:val="000000"/>
                <w:sz w:val="18"/>
                <w:szCs w:val="18"/>
              </w:rPr>
              <w:t> oranından az olmamak üzere ihale konusu iş veya benzer işlere ilişkin iş deneyimini gösteren belgeler. </w:t>
            </w:r>
          </w:p>
        </w:tc>
      </w:tr>
    </w:tbl>
    <w:p w:rsidR="00E9116D" w:rsidRDefault="00E9116D" w:rsidP="00E9116D">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4.4.Bu ihalede benzer iş olarak kabul edilecek işler ve benzer işlere denk sayılacak mühendislik ve mimarlık bölümleri:</w:t>
            </w:r>
          </w:p>
        </w:tc>
      </w:tr>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4.4.1.</w:t>
            </w:r>
            <w:r>
              <w:rPr>
                <w:rFonts w:ascii="Verdana" w:hAnsi="Verdana"/>
                <w:color w:val="000000"/>
                <w:sz w:val="18"/>
                <w:szCs w:val="18"/>
              </w:rPr>
              <w:t> Bu ihalede benzer iş olarak kabul edilecek işler:</w:t>
            </w:r>
          </w:p>
        </w:tc>
      </w:tr>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11.06.2011 tarih ve 27961 sayılı Resmi Gazetede yayımlanan "Yapım İşlerinde benzer iş grupları tebliği" nde yer alan B/II grubu işler benzer iş olarak kabul edilecektir. Bu ihale kapsamında; tamamlama, onarım, sondaj, güçlendirme, montaj  işleri vb. yapım işlerine ait iş deneyim belgeleri benzer iş olarak kabul edilmeyecektir.</w:t>
            </w:r>
          </w:p>
        </w:tc>
      </w:tr>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4.4.2.</w:t>
            </w:r>
            <w:r>
              <w:rPr>
                <w:rFonts w:ascii="Verdana" w:hAnsi="Verdana"/>
                <w:color w:val="000000"/>
                <w:sz w:val="18"/>
                <w:szCs w:val="18"/>
              </w:rPr>
              <w:t> Benzer işe denk sayılacak mühendislik veya mimarlık bölümleri:</w:t>
            </w:r>
          </w:p>
        </w:tc>
      </w:tr>
      <w:tr w:rsidR="00E9116D" w:rsidTr="00E9116D">
        <w:trPr>
          <w:tblCellSpacing w:w="15" w:type="dxa"/>
        </w:trPr>
        <w:tc>
          <w:tcPr>
            <w:tcW w:w="0" w:type="auto"/>
            <w:vAlign w:val="center"/>
            <w:hideMark/>
          </w:tcPr>
          <w:p w:rsidR="00E9116D" w:rsidRDefault="00E9116D">
            <w:pPr>
              <w:pStyle w:val="NormalWeb"/>
              <w:rPr>
                <w:rFonts w:ascii="Verdana" w:hAnsi="Verdana"/>
                <w:color w:val="000000"/>
                <w:sz w:val="18"/>
                <w:szCs w:val="18"/>
              </w:rPr>
            </w:pPr>
            <w:r>
              <w:rPr>
                <w:rStyle w:val="Gl"/>
                <w:rFonts w:ascii="Verdana" w:eastAsiaTheme="majorEastAsia" w:hAnsi="Verdana"/>
                <w:color w:val="000000"/>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w:t>
            </w:r>
            <w:bookmarkStart w:id="0" w:name="_GoBack"/>
            <w:bookmarkEnd w:id="0"/>
            <w:r>
              <w:rPr>
                <w:rStyle w:val="Gl"/>
                <w:rFonts w:ascii="Verdana" w:eastAsiaTheme="majorEastAsia" w:hAnsi="Verdana"/>
                <w:color w:val="000000"/>
                <w:sz w:val="18"/>
                <w:szCs w:val="18"/>
              </w:rPr>
              <w:t>hibine ait yapım işine ilişkin bir iş deneyim belgesinin sunulması zorunludur.</w:t>
            </w:r>
          </w:p>
        </w:tc>
      </w:tr>
    </w:tbl>
    <w:p w:rsidR="00E9116D" w:rsidRDefault="00E9116D" w:rsidP="00E9116D">
      <w:pPr>
        <w:pStyle w:val="NormalWeb"/>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6.</w:t>
      </w:r>
      <w:r>
        <w:rPr>
          <w:rFonts w:ascii="Verdana" w:hAnsi="Verdana"/>
          <w:color w:val="000000"/>
          <w:sz w:val="18"/>
          <w:szCs w:val="18"/>
        </w:rPr>
        <w:t> İhale yerli ve yabancı tüm isteklilere açıktır.</w:t>
      </w:r>
      <w:r>
        <w:rPr>
          <w:rFonts w:ascii="Verdana" w:hAnsi="Verdana"/>
          <w:color w:val="000000"/>
          <w:sz w:val="18"/>
          <w:szCs w:val="18"/>
        </w:rPr>
        <w:br/>
        <w:t>İhale yerli ve yabancı tüm isteklilere açık olup Kamu İhale Kurumu tarafından belirlenen esaslar çerçevesinde yerli istekliler lehine </w:t>
      </w:r>
      <w:r>
        <w:rPr>
          <w:rStyle w:val="Gl"/>
          <w:rFonts w:ascii="Verdana" w:eastAsiaTheme="majorEastAsia" w:hAnsi="Verdana"/>
          <w:color w:val="000000"/>
          <w:sz w:val="18"/>
          <w:szCs w:val="18"/>
        </w:rPr>
        <w:t>% 15</w:t>
      </w:r>
      <w:r>
        <w:rPr>
          <w:rFonts w:ascii="Verdana" w:hAnsi="Verdana"/>
          <w:color w:val="000000"/>
          <w:sz w:val="18"/>
          <w:szCs w:val="18"/>
        </w:rPr>
        <w:t>oranında fiyat avantajı uygulanacaktır.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r>
        <w:rPr>
          <w:rStyle w:val="Gl"/>
          <w:rFonts w:ascii="Verdana" w:eastAsiaTheme="majorEastAsia" w:hAnsi="Verdana"/>
          <w:color w:val="000000"/>
          <w:sz w:val="18"/>
          <w:szCs w:val="18"/>
        </w:rPr>
        <w:t>7.1.</w:t>
      </w:r>
      <w:r>
        <w:rPr>
          <w:rFonts w:ascii="Verdana" w:hAnsi="Verdana"/>
          <w:color w:val="000000"/>
          <w:sz w:val="18"/>
          <w:szCs w:val="18"/>
        </w:rPr>
        <w:t> İhale dokümanı, idarenin adresinde görülebilir ve </w:t>
      </w:r>
      <w:r>
        <w:rPr>
          <w:rStyle w:val="Gl"/>
          <w:rFonts w:ascii="Verdana" w:eastAsiaTheme="majorEastAsia" w:hAnsi="Verdana"/>
          <w:color w:val="000000"/>
          <w:sz w:val="18"/>
          <w:szCs w:val="18"/>
        </w:rPr>
        <w:t>250 TRY (Türk Lirası)</w:t>
      </w:r>
      <w:r>
        <w:rPr>
          <w:rFonts w:ascii="Verdana" w:hAnsi="Verdana"/>
          <w:color w:val="000000"/>
          <w:sz w:val="18"/>
          <w:szCs w:val="18"/>
        </w:rPr>
        <w:t> karşılığı </w:t>
      </w:r>
      <w:r>
        <w:rPr>
          <w:rStyle w:val="Gl"/>
          <w:rFonts w:ascii="Verdana" w:eastAsiaTheme="majorEastAsia" w:hAnsi="Verdana"/>
          <w:color w:val="000000"/>
          <w:sz w:val="18"/>
          <w:szCs w:val="18"/>
        </w:rPr>
        <w:t>T.C. Başbakanlık Toplu Konut İdaresi Başkanlığı (Toki) İstanbul Hizmet Binası </w:t>
      </w:r>
      <w:r>
        <w:rPr>
          <w:rFonts w:ascii="Verdana" w:hAnsi="Verdana"/>
          <w:color w:val="000000"/>
          <w:sz w:val="18"/>
          <w:szCs w:val="18"/>
        </w:rPr>
        <w:t>adresinden satın alınabilir. </w:t>
      </w:r>
      <w:r>
        <w:rPr>
          <w:rFonts w:ascii="Verdana" w:hAnsi="Verdana"/>
          <w:color w:val="000000"/>
          <w:sz w:val="18"/>
          <w:szCs w:val="18"/>
        </w:rPr>
        <w:br/>
      </w:r>
      <w:r>
        <w:rPr>
          <w:rStyle w:val="Gl"/>
          <w:rFonts w:ascii="Verdana" w:eastAsiaTheme="majorEastAsi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8.</w:t>
      </w:r>
      <w:r>
        <w:rPr>
          <w:rFonts w:ascii="Verdana" w:hAnsi="Verdana"/>
          <w:color w:val="000000"/>
          <w:sz w:val="18"/>
          <w:szCs w:val="18"/>
        </w:rPr>
        <w:t> Teklifler, ihale tarih ve saatine kadar </w:t>
      </w:r>
      <w:r>
        <w:rPr>
          <w:rStyle w:val="Gl"/>
          <w:rFonts w:ascii="Verdana" w:eastAsiaTheme="majorEastAsia" w:hAnsi="Verdana"/>
          <w:color w:val="000000"/>
          <w:sz w:val="18"/>
          <w:szCs w:val="18"/>
        </w:rPr>
        <w:t>T.C. Başbakanlık Toplu Konut İdaresi Başkanlığı (Toki) İstanbul Hizmet Binası Halkalı Atakent Mahallesi 221. Sok. No:5 (Kanuni Sultan Süleyman Hastanesi karşısı) 34307 Halkalı - Küçükçekmece / İSTANBUL</w:t>
      </w:r>
      <w:r>
        <w:rPr>
          <w:rFonts w:ascii="Verdana" w:hAnsi="Verdana"/>
          <w:color w:val="000000"/>
          <w:sz w:val="18"/>
          <w:szCs w:val="18"/>
        </w:rPr>
        <w:t>adresine elden teslim edilebileceği gibi, aynı adrese iadeli taahhütlü posta vasıtasıyla da gönderilebilir.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eastAsiaTheme="majorEastAsia" w:hAnsi="Verdana"/>
          <w:color w:val="000000"/>
          <w:sz w:val="18"/>
          <w:szCs w:val="18"/>
        </w:rPr>
        <w:t>120 (yüzyirmi) </w:t>
      </w:r>
      <w:r>
        <w:rPr>
          <w:rFonts w:ascii="Verdana" w:hAnsi="Verdana"/>
          <w:color w:val="000000"/>
          <w:sz w:val="18"/>
          <w:szCs w:val="18"/>
        </w:rPr>
        <w:t>takvim günüdür.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13. Diğer hususlar:</w:t>
      </w:r>
      <w:r>
        <w:rPr>
          <w:rFonts w:ascii="Verdana" w:hAnsi="Verdana"/>
          <w:color w:val="000000"/>
          <w:sz w:val="18"/>
          <w:szCs w:val="18"/>
        </w:rPr>
        <w:br/>
      </w:r>
      <w:r>
        <w:rPr>
          <w:rFonts w:ascii="Verdana" w:hAnsi="Verdana"/>
          <w:color w:val="000000"/>
          <w:sz w:val="18"/>
          <w:szCs w:val="18"/>
        </w:rPr>
        <w:lastRenderedPageBreak/>
        <w:t>İhalede Uygulanacak Sınır Değer Katsayısı (N) : </w:t>
      </w:r>
      <w:r>
        <w:rPr>
          <w:rStyle w:val="Gl"/>
          <w:rFonts w:ascii="Verdana" w:eastAsiaTheme="majorEastAsia" w:hAnsi="Verdana"/>
          <w:color w:val="000000"/>
          <w:sz w:val="18"/>
          <w:szCs w:val="18"/>
        </w:rPr>
        <w:t>0,95</w:t>
      </w:r>
      <w:r>
        <w:rPr>
          <w:rFonts w:ascii="Verdana" w:hAnsi="Verdana"/>
          <w:color w:val="000000"/>
          <w:sz w:val="18"/>
          <w:szCs w:val="18"/>
        </w:rPr>
        <w:br/>
        <w:t>Teklifi sınır değerin altında kalan isteklilerden Kanunun 38 inci maddesine göre açıklama istenecektir.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5609 sayılı Kanunla değişik 775 sayılı gecekondu Kanunu uyarınca İstanbul İli Başakşehir İlçesi Kayabaşı mevkii gecekondu önleme bölgesi olarak ilan edilmiş olup söz konusu kanunun 33.maddesi "Bu kanun hükümlerine dayanılarak yapılan ivazlı veya ivazsız devir, temlik, kamulaştırma, alım, satım, kira, geri alma, geri verme, ifraz, tevhit, tescil, cins değişikliği, rehin tesis ve terkini, ıslah, değişiklik, onarım, inşa ve ikmal gibi her türlü işlemler, sözleşmeler, beyannameler ve benzerleri, tasarruf bonosundan ve her türlü vergi, resim ve harçtan muaftır." hükmü gereğince  " İstanbul İli Başakşehir İlçesi Kayabaşı 919 ada 6 parsel 4.Etap1.Bölge 435 Adet Konut ve 29 Adet Dükkan İnşaatı İle Altyapı ve Çevre Düzenlemesi İşi " her türlü proje onay, ruhsat harçları, sözleşme damga vergisi ve karar pulu vs. den muaftır.</w:t>
      </w:r>
    </w:p>
    <w:p w:rsidR="00673549" w:rsidRPr="00E9116D" w:rsidRDefault="00673549" w:rsidP="00E9116D"/>
    <w:sectPr w:rsidR="00673549" w:rsidRPr="00E911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E6" w:rsidRDefault="00F068E6" w:rsidP="00B06E28">
      <w:r>
        <w:separator/>
      </w:r>
    </w:p>
  </w:endnote>
  <w:endnote w:type="continuationSeparator" w:id="0">
    <w:p w:rsidR="00F068E6" w:rsidRDefault="00F068E6"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E6" w:rsidRDefault="00F068E6" w:rsidP="00B06E28">
      <w:r>
        <w:separator/>
      </w:r>
    </w:p>
  </w:footnote>
  <w:footnote w:type="continuationSeparator" w:id="0">
    <w:p w:rsidR="00F068E6" w:rsidRDefault="00F068E6"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86B1C"/>
    <w:rsid w:val="000A2AA5"/>
    <w:rsid w:val="000B2137"/>
    <w:rsid w:val="000B45AB"/>
    <w:rsid w:val="000B4B33"/>
    <w:rsid w:val="000D38E6"/>
    <w:rsid w:val="000D6F6F"/>
    <w:rsid w:val="000F0274"/>
    <w:rsid w:val="000F6CDE"/>
    <w:rsid w:val="00100E58"/>
    <w:rsid w:val="001043AB"/>
    <w:rsid w:val="00113AC0"/>
    <w:rsid w:val="00116F71"/>
    <w:rsid w:val="0013012E"/>
    <w:rsid w:val="001323F6"/>
    <w:rsid w:val="001331A5"/>
    <w:rsid w:val="00137D87"/>
    <w:rsid w:val="001430C6"/>
    <w:rsid w:val="001439A9"/>
    <w:rsid w:val="00147AFF"/>
    <w:rsid w:val="001514EF"/>
    <w:rsid w:val="00167477"/>
    <w:rsid w:val="00181719"/>
    <w:rsid w:val="00191604"/>
    <w:rsid w:val="00195AFE"/>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525E4"/>
    <w:rsid w:val="0026304C"/>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16A82"/>
    <w:rsid w:val="00331D8D"/>
    <w:rsid w:val="00337155"/>
    <w:rsid w:val="00357387"/>
    <w:rsid w:val="00367BED"/>
    <w:rsid w:val="0037468D"/>
    <w:rsid w:val="00382ECE"/>
    <w:rsid w:val="003837EA"/>
    <w:rsid w:val="003A36E3"/>
    <w:rsid w:val="003A43A1"/>
    <w:rsid w:val="003A5671"/>
    <w:rsid w:val="003A6DB8"/>
    <w:rsid w:val="003B2278"/>
    <w:rsid w:val="003B6331"/>
    <w:rsid w:val="003C03F7"/>
    <w:rsid w:val="003C3BF1"/>
    <w:rsid w:val="003D54EA"/>
    <w:rsid w:val="003F374B"/>
    <w:rsid w:val="003F609C"/>
    <w:rsid w:val="003F7BDF"/>
    <w:rsid w:val="00400ECB"/>
    <w:rsid w:val="004157C8"/>
    <w:rsid w:val="004203CC"/>
    <w:rsid w:val="00421C7F"/>
    <w:rsid w:val="00440F34"/>
    <w:rsid w:val="0044186F"/>
    <w:rsid w:val="00442164"/>
    <w:rsid w:val="00445C45"/>
    <w:rsid w:val="004604CB"/>
    <w:rsid w:val="0046104B"/>
    <w:rsid w:val="004673E8"/>
    <w:rsid w:val="004679A0"/>
    <w:rsid w:val="0047396E"/>
    <w:rsid w:val="00475E92"/>
    <w:rsid w:val="0048765C"/>
    <w:rsid w:val="004A0FDB"/>
    <w:rsid w:val="004A42CE"/>
    <w:rsid w:val="004B39CB"/>
    <w:rsid w:val="004C0359"/>
    <w:rsid w:val="004D3FC7"/>
    <w:rsid w:val="004E6EBC"/>
    <w:rsid w:val="004F28FB"/>
    <w:rsid w:val="004F6E23"/>
    <w:rsid w:val="005027FC"/>
    <w:rsid w:val="005212C1"/>
    <w:rsid w:val="00530241"/>
    <w:rsid w:val="00530254"/>
    <w:rsid w:val="00534F3C"/>
    <w:rsid w:val="00536A01"/>
    <w:rsid w:val="00543D64"/>
    <w:rsid w:val="00547483"/>
    <w:rsid w:val="005531BE"/>
    <w:rsid w:val="0055657E"/>
    <w:rsid w:val="00557F5D"/>
    <w:rsid w:val="00575866"/>
    <w:rsid w:val="005929F7"/>
    <w:rsid w:val="005A56D2"/>
    <w:rsid w:val="005A75C4"/>
    <w:rsid w:val="005B45F7"/>
    <w:rsid w:val="005C0061"/>
    <w:rsid w:val="005C201A"/>
    <w:rsid w:val="005D55C5"/>
    <w:rsid w:val="005D5AB1"/>
    <w:rsid w:val="005D6980"/>
    <w:rsid w:val="005E605C"/>
    <w:rsid w:val="005E75D5"/>
    <w:rsid w:val="005F02FE"/>
    <w:rsid w:val="00604C52"/>
    <w:rsid w:val="00617075"/>
    <w:rsid w:val="00652BCB"/>
    <w:rsid w:val="006532E4"/>
    <w:rsid w:val="00656154"/>
    <w:rsid w:val="00673549"/>
    <w:rsid w:val="0068477E"/>
    <w:rsid w:val="00686D47"/>
    <w:rsid w:val="00695CF0"/>
    <w:rsid w:val="00697327"/>
    <w:rsid w:val="006A1B16"/>
    <w:rsid w:val="006B59FF"/>
    <w:rsid w:val="006D6C6D"/>
    <w:rsid w:val="006E3EA2"/>
    <w:rsid w:val="00716D15"/>
    <w:rsid w:val="0072349F"/>
    <w:rsid w:val="007505FC"/>
    <w:rsid w:val="00750CFD"/>
    <w:rsid w:val="00751CF0"/>
    <w:rsid w:val="00755D77"/>
    <w:rsid w:val="00780ABE"/>
    <w:rsid w:val="007857DB"/>
    <w:rsid w:val="00787C24"/>
    <w:rsid w:val="007940CB"/>
    <w:rsid w:val="007A5E44"/>
    <w:rsid w:val="007B665C"/>
    <w:rsid w:val="007D1773"/>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D5448"/>
    <w:rsid w:val="00AE568F"/>
    <w:rsid w:val="00B00EF8"/>
    <w:rsid w:val="00B0195D"/>
    <w:rsid w:val="00B02A68"/>
    <w:rsid w:val="00B03C0C"/>
    <w:rsid w:val="00B06762"/>
    <w:rsid w:val="00B06E28"/>
    <w:rsid w:val="00B15D3C"/>
    <w:rsid w:val="00B21148"/>
    <w:rsid w:val="00B21259"/>
    <w:rsid w:val="00B242BD"/>
    <w:rsid w:val="00B32217"/>
    <w:rsid w:val="00B326C8"/>
    <w:rsid w:val="00B40EC2"/>
    <w:rsid w:val="00B41972"/>
    <w:rsid w:val="00B46896"/>
    <w:rsid w:val="00B7261E"/>
    <w:rsid w:val="00B80751"/>
    <w:rsid w:val="00B875C1"/>
    <w:rsid w:val="00B948F1"/>
    <w:rsid w:val="00B97038"/>
    <w:rsid w:val="00BA057A"/>
    <w:rsid w:val="00BA7B24"/>
    <w:rsid w:val="00BC3ADD"/>
    <w:rsid w:val="00BC4226"/>
    <w:rsid w:val="00BC5417"/>
    <w:rsid w:val="00BC59F9"/>
    <w:rsid w:val="00BC5D57"/>
    <w:rsid w:val="00BD0F55"/>
    <w:rsid w:val="00BD1F6A"/>
    <w:rsid w:val="00BD35FA"/>
    <w:rsid w:val="00BF17BD"/>
    <w:rsid w:val="00BF1B80"/>
    <w:rsid w:val="00C10E52"/>
    <w:rsid w:val="00C2259D"/>
    <w:rsid w:val="00C43A42"/>
    <w:rsid w:val="00C473A4"/>
    <w:rsid w:val="00C53814"/>
    <w:rsid w:val="00C57848"/>
    <w:rsid w:val="00C625EE"/>
    <w:rsid w:val="00C649CA"/>
    <w:rsid w:val="00C67A22"/>
    <w:rsid w:val="00C8198F"/>
    <w:rsid w:val="00C81AD3"/>
    <w:rsid w:val="00C85C6A"/>
    <w:rsid w:val="00C91AF0"/>
    <w:rsid w:val="00C92CD1"/>
    <w:rsid w:val="00CA6FBE"/>
    <w:rsid w:val="00CB2C49"/>
    <w:rsid w:val="00CB4394"/>
    <w:rsid w:val="00CC27AC"/>
    <w:rsid w:val="00CC67B3"/>
    <w:rsid w:val="00CD4723"/>
    <w:rsid w:val="00CE5AE1"/>
    <w:rsid w:val="00CF0CF7"/>
    <w:rsid w:val="00CF2D38"/>
    <w:rsid w:val="00CF33E9"/>
    <w:rsid w:val="00D0019E"/>
    <w:rsid w:val="00D02146"/>
    <w:rsid w:val="00D11604"/>
    <w:rsid w:val="00D218EC"/>
    <w:rsid w:val="00D31EB2"/>
    <w:rsid w:val="00D32EF0"/>
    <w:rsid w:val="00D51B56"/>
    <w:rsid w:val="00D65E92"/>
    <w:rsid w:val="00D75404"/>
    <w:rsid w:val="00D82C3D"/>
    <w:rsid w:val="00DB082D"/>
    <w:rsid w:val="00DC010C"/>
    <w:rsid w:val="00DC5A8B"/>
    <w:rsid w:val="00DE2115"/>
    <w:rsid w:val="00DE4172"/>
    <w:rsid w:val="00DE692E"/>
    <w:rsid w:val="00DF0D55"/>
    <w:rsid w:val="00DF6D02"/>
    <w:rsid w:val="00E0188B"/>
    <w:rsid w:val="00E0284B"/>
    <w:rsid w:val="00E03C07"/>
    <w:rsid w:val="00E04768"/>
    <w:rsid w:val="00E1566D"/>
    <w:rsid w:val="00E17AE1"/>
    <w:rsid w:val="00E250D1"/>
    <w:rsid w:val="00E35CF0"/>
    <w:rsid w:val="00E4370B"/>
    <w:rsid w:val="00E5379C"/>
    <w:rsid w:val="00E53C12"/>
    <w:rsid w:val="00E54455"/>
    <w:rsid w:val="00E632B0"/>
    <w:rsid w:val="00E66BFA"/>
    <w:rsid w:val="00E70547"/>
    <w:rsid w:val="00E841A8"/>
    <w:rsid w:val="00E9116D"/>
    <w:rsid w:val="00EA0C97"/>
    <w:rsid w:val="00EA4A33"/>
    <w:rsid w:val="00EA4F88"/>
    <w:rsid w:val="00EA60E0"/>
    <w:rsid w:val="00EC0705"/>
    <w:rsid w:val="00ED3ED8"/>
    <w:rsid w:val="00ED5138"/>
    <w:rsid w:val="00EE1803"/>
    <w:rsid w:val="00EF1081"/>
    <w:rsid w:val="00F0072E"/>
    <w:rsid w:val="00F03408"/>
    <w:rsid w:val="00F059C1"/>
    <w:rsid w:val="00F068A8"/>
    <w:rsid w:val="00F068E6"/>
    <w:rsid w:val="00F07E72"/>
    <w:rsid w:val="00F17673"/>
    <w:rsid w:val="00F205F0"/>
    <w:rsid w:val="00F23539"/>
    <w:rsid w:val="00F23B73"/>
    <w:rsid w:val="00F27DD8"/>
    <w:rsid w:val="00F357E4"/>
    <w:rsid w:val="00F443EE"/>
    <w:rsid w:val="00F56F90"/>
    <w:rsid w:val="00F614B9"/>
    <w:rsid w:val="00F8154F"/>
    <w:rsid w:val="00FA09FB"/>
    <w:rsid w:val="00FA19E6"/>
    <w:rsid w:val="00FA2196"/>
    <w:rsid w:val="00FB116C"/>
    <w:rsid w:val="00FB1440"/>
    <w:rsid w:val="00FB2736"/>
    <w:rsid w:val="00FB72EB"/>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 w:type="character" w:styleId="zlenenKpr">
    <w:name w:val="FollowedHyperlink"/>
    <w:basedOn w:val="VarsaylanParagrafYazTipi"/>
    <w:uiPriority w:val="99"/>
    <w:semiHidden/>
    <w:unhideWhenUsed/>
    <w:rsid w:val="00CE5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199366155">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87014164">
      <w:bodyDiv w:val="1"/>
      <w:marLeft w:val="0"/>
      <w:marRight w:val="0"/>
      <w:marTop w:val="0"/>
      <w:marBottom w:val="0"/>
      <w:divBdr>
        <w:top w:val="none" w:sz="0" w:space="0" w:color="auto"/>
        <w:left w:val="none" w:sz="0" w:space="0" w:color="auto"/>
        <w:bottom w:val="none" w:sz="0" w:space="0" w:color="auto"/>
        <w:right w:val="none" w:sz="0" w:space="0" w:color="auto"/>
      </w:divBdr>
      <w:divsChild>
        <w:div w:id="1258445724">
          <w:marLeft w:val="0"/>
          <w:marRight w:val="0"/>
          <w:marTop w:val="0"/>
          <w:marBottom w:val="0"/>
          <w:divBdr>
            <w:top w:val="none" w:sz="0" w:space="0" w:color="auto"/>
            <w:left w:val="none" w:sz="0" w:space="0" w:color="auto"/>
            <w:bottom w:val="none" w:sz="0" w:space="0" w:color="auto"/>
            <w:right w:val="none" w:sz="0" w:space="0" w:color="auto"/>
          </w:divBdr>
        </w:div>
      </w:divsChild>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63969715">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17647288">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36807879">
      <w:bodyDiv w:val="1"/>
      <w:marLeft w:val="0"/>
      <w:marRight w:val="0"/>
      <w:marTop w:val="0"/>
      <w:marBottom w:val="0"/>
      <w:divBdr>
        <w:top w:val="none" w:sz="0" w:space="0" w:color="auto"/>
        <w:left w:val="none" w:sz="0" w:space="0" w:color="auto"/>
        <w:bottom w:val="none" w:sz="0" w:space="0" w:color="auto"/>
        <w:right w:val="none" w:sz="0" w:space="0" w:color="auto"/>
      </w:divBdr>
    </w:div>
    <w:div w:id="20457882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7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0360622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096A-2A54-4E9B-9985-97976B54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2632</TotalTime>
  <Pages>4</Pages>
  <Words>1721</Words>
  <Characters>9816</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244</cp:revision>
  <dcterms:created xsi:type="dcterms:W3CDTF">2014-12-03T07:13:00Z</dcterms:created>
  <dcterms:modified xsi:type="dcterms:W3CDTF">2015-01-28T14:56:00Z</dcterms:modified>
</cp:coreProperties>
</file>