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00" w:rsidRDefault="00E76800" w:rsidP="00E76800">
      <w:pPr>
        <w:spacing w:line="240" w:lineRule="atLeast"/>
        <w:rPr>
          <w:color w:val="000000"/>
          <w:sz w:val="18"/>
          <w:szCs w:val="18"/>
        </w:rPr>
      </w:pPr>
      <w:bookmarkStart w:id="0" w:name="_GoBack"/>
      <w:bookmarkEnd w:id="0"/>
    </w:p>
    <w:p w:rsidR="007C25B0" w:rsidRDefault="007C25B0" w:rsidP="007C25B0">
      <w:pPr>
        <w:spacing w:line="240" w:lineRule="atLeast"/>
        <w:jc w:val="center"/>
        <w:rPr>
          <w:color w:val="000000"/>
          <w:sz w:val="20"/>
          <w:szCs w:val="20"/>
        </w:rPr>
      </w:pPr>
      <w:r>
        <w:rPr>
          <w:color w:val="000000"/>
          <w:sz w:val="18"/>
          <w:szCs w:val="18"/>
        </w:rPr>
        <w:t>ARSALAR SATILACAKTIR</w:t>
      </w:r>
    </w:p>
    <w:p w:rsidR="007C25B0" w:rsidRDefault="007C25B0" w:rsidP="007C25B0">
      <w:pPr>
        <w:spacing w:line="240" w:lineRule="atLeast"/>
        <w:ind w:firstLine="567"/>
        <w:jc w:val="both"/>
        <w:rPr>
          <w:color w:val="000000"/>
          <w:sz w:val="20"/>
          <w:szCs w:val="20"/>
        </w:rPr>
      </w:pPr>
      <w:r>
        <w:rPr>
          <w:b/>
          <w:bCs/>
          <w:color w:val="0000FF"/>
          <w:sz w:val="18"/>
          <w:szCs w:val="18"/>
        </w:rPr>
        <w:t>Seyhan İlçe Belediye Başkanlığından:</w:t>
      </w:r>
    </w:p>
    <w:p w:rsidR="007C25B0" w:rsidRDefault="007C25B0" w:rsidP="007C25B0">
      <w:pPr>
        <w:spacing w:line="240" w:lineRule="atLeast"/>
        <w:ind w:firstLine="567"/>
        <w:jc w:val="both"/>
        <w:rPr>
          <w:color w:val="000000"/>
          <w:sz w:val="20"/>
          <w:szCs w:val="20"/>
        </w:rPr>
      </w:pPr>
      <w:r>
        <w:rPr>
          <w:color w:val="000000"/>
          <w:sz w:val="18"/>
          <w:szCs w:val="18"/>
        </w:rPr>
        <w:t>1 - Mülkiyeti Belediyemize ait olan ve aşağıda belirtilen arsalar 2886 Sayılı Devlet İhale Kanununun 35/a maddesine göre (Kapalı Teklif Usulü) satılacaktır.</w:t>
      </w:r>
    </w:p>
    <w:p w:rsidR="007C25B0" w:rsidRDefault="007C25B0" w:rsidP="007C25B0">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867"/>
        <w:gridCol w:w="1839"/>
        <w:gridCol w:w="688"/>
        <w:gridCol w:w="868"/>
        <w:gridCol w:w="3922"/>
        <w:gridCol w:w="1447"/>
        <w:gridCol w:w="1560"/>
        <w:gridCol w:w="1417"/>
        <w:gridCol w:w="1567"/>
      </w:tblGrid>
      <w:tr w:rsidR="007C25B0" w:rsidTr="007C25B0">
        <w:tc>
          <w:tcPr>
            <w:tcW w:w="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SIRA</w:t>
            </w:r>
          </w:p>
          <w:p w:rsidR="007C25B0" w:rsidRDefault="007C25B0">
            <w:pPr>
              <w:spacing w:line="240" w:lineRule="atLeast"/>
              <w:jc w:val="center"/>
              <w:rPr>
                <w:sz w:val="20"/>
                <w:szCs w:val="20"/>
              </w:rPr>
            </w:pPr>
            <w:r>
              <w:rPr>
                <w:sz w:val="18"/>
                <w:szCs w:val="18"/>
              </w:rPr>
              <w:t>NO</w:t>
            </w:r>
          </w:p>
        </w:tc>
        <w:tc>
          <w:tcPr>
            <w:tcW w:w="18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MAHALLE</w:t>
            </w:r>
          </w:p>
        </w:tc>
        <w:tc>
          <w:tcPr>
            <w:tcW w:w="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ADA</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PARSEL</w:t>
            </w:r>
          </w:p>
        </w:tc>
        <w:tc>
          <w:tcPr>
            <w:tcW w:w="3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İMAR DURUMU</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YÜZÖLÇÜMÜ</w:t>
            </w:r>
          </w:p>
          <w:p w:rsidR="007C25B0" w:rsidRDefault="007C25B0">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MUHAMMEN</w:t>
            </w:r>
          </w:p>
          <w:p w:rsidR="007C25B0" w:rsidRDefault="007C25B0">
            <w:pPr>
              <w:spacing w:line="240" w:lineRule="atLeast"/>
              <w:jc w:val="center"/>
              <w:rPr>
                <w:sz w:val="20"/>
                <w:szCs w:val="20"/>
              </w:rPr>
            </w:pPr>
            <w:r>
              <w:rPr>
                <w:sz w:val="18"/>
                <w:szCs w:val="18"/>
              </w:rPr>
              <w:t>BEDEL (TL)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GEÇİCİ</w:t>
            </w:r>
          </w:p>
          <w:p w:rsidR="007C25B0" w:rsidRDefault="007C25B0">
            <w:pPr>
              <w:spacing w:line="240" w:lineRule="atLeast"/>
              <w:jc w:val="center"/>
              <w:rPr>
                <w:sz w:val="20"/>
                <w:szCs w:val="20"/>
              </w:rPr>
            </w:pPr>
            <w:r>
              <w:rPr>
                <w:sz w:val="18"/>
                <w:szCs w:val="18"/>
              </w:rPr>
              <w:t>TEMİNAT</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25B0" w:rsidRDefault="007C25B0">
            <w:pPr>
              <w:spacing w:line="240" w:lineRule="atLeast"/>
              <w:jc w:val="center"/>
              <w:rPr>
                <w:sz w:val="20"/>
                <w:szCs w:val="20"/>
              </w:rPr>
            </w:pPr>
            <w:r>
              <w:rPr>
                <w:sz w:val="18"/>
                <w:szCs w:val="18"/>
              </w:rPr>
              <w:t>İHALE</w:t>
            </w:r>
          </w:p>
          <w:p w:rsidR="007C25B0" w:rsidRDefault="007C25B0">
            <w:pPr>
              <w:spacing w:line="240" w:lineRule="atLeast"/>
              <w:jc w:val="center"/>
              <w:rPr>
                <w:sz w:val="20"/>
                <w:szCs w:val="20"/>
              </w:rPr>
            </w:pPr>
            <w:r>
              <w:rPr>
                <w:sz w:val="18"/>
                <w:szCs w:val="18"/>
              </w:rPr>
              <w:t>TARİH/SAAT</w:t>
            </w:r>
          </w:p>
        </w:tc>
      </w:tr>
      <w:tr w:rsidR="007C25B0" w:rsidTr="007C25B0">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1</w:t>
            </w:r>
          </w:p>
        </w:tc>
        <w:tc>
          <w:tcPr>
            <w:tcW w:w="1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KANALÜSTÜ (GÜRSELPAŞA)</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9556</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6</w:t>
            </w:r>
          </w:p>
        </w:tc>
        <w:tc>
          <w:tcPr>
            <w:tcW w:w="3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pacing w:val="-4"/>
                <w:sz w:val="18"/>
                <w:szCs w:val="18"/>
              </w:rPr>
              <w:t>E:1.20 YOĞUNLUKLU</w:t>
            </w:r>
            <w:r>
              <w:rPr>
                <w:sz w:val="18"/>
                <w:szCs w:val="18"/>
              </w:rPr>
              <w:t> YAPI NİZAMI - </w:t>
            </w:r>
            <w:r>
              <w:rPr>
                <w:rStyle w:val="spelle"/>
                <w:sz w:val="18"/>
                <w:szCs w:val="18"/>
              </w:rPr>
              <w:t>Hmax</w:t>
            </w:r>
            <w:r>
              <w:rPr>
                <w:sz w:val="18"/>
                <w:szCs w:val="18"/>
              </w:rPr>
              <w:t>=Serbest</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1614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2.300.000,00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69.000,00 TL.</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11.10.2017/15:00</w:t>
            </w:r>
          </w:p>
        </w:tc>
      </w:tr>
      <w:tr w:rsidR="007C25B0" w:rsidTr="007C25B0">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2</w:t>
            </w:r>
          </w:p>
        </w:tc>
        <w:tc>
          <w:tcPr>
            <w:tcW w:w="1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İKİBİNEVLER</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7495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6</w:t>
            </w:r>
          </w:p>
        </w:tc>
        <w:tc>
          <w:tcPr>
            <w:tcW w:w="3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pacing w:val="-2"/>
                <w:sz w:val="18"/>
                <w:szCs w:val="18"/>
              </w:rPr>
              <w:t>E:2.00 YOĞUNLUKLU</w:t>
            </w:r>
            <w:r>
              <w:rPr>
                <w:sz w:val="18"/>
                <w:szCs w:val="18"/>
              </w:rPr>
              <w:t> YAPI NİZAMI</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1408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2.450.000,00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73.500,00 TL.</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5B0" w:rsidRDefault="007C25B0">
            <w:pPr>
              <w:spacing w:line="240" w:lineRule="atLeast"/>
              <w:jc w:val="center"/>
              <w:rPr>
                <w:sz w:val="20"/>
                <w:szCs w:val="20"/>
              </w:rPr>
            </w:pPr>
            <w:r>
              <w:rPr>
                <w:sz w:val="18"/>
                <w:szCs w:val="18"/>
              </w:rPr>
              <w:t>11.10.2017/15:15</w:t>
            </w:r>
          </w:p>
        </w:tc>
      </w:tr>
    </w:tbl>
    <w:p w:rsidR="007C25B0" w:rsidRDefault="007C25B0" w:rsidP="007C25B0">
      <w:pPr>
        <w:spacing w:line="240" w:lineRule="atLeast"/>
        <w:ind w:firstLine="567"/>
        <w:jc w:val="both"/>
        <w:rPr>
          <w:color w:val="000000"/>
          <w:sz w:val="20"/>
          <w:szCs w:val="20"/>
        </w:rPr>
      </w:pPr>
      <w:r>
        <w:rPr>
          <w:color w:val="000000"/>
          <w:sz w:val="18"/>
          <w:szCs w:val="18"/>
        </w:rPr>
        <w:t> </w:t>
      </w:r>
    </w:p>
    <w:p w:rsidR="007C25B0" w:rsidRDefault="007C25B0" w:rsidP="007C25B0">
      <w:pPr>
        <w:spacing w:line="240" w:lineRule="atLeast"/>
        <w:ind w:firstLine="567"/>
        <w:jc w:val="both"/>
        <w:rPr>
          <w:color w:val="000000"/>
          <w:sz w:val="20"/>
          <w:szCs w:val="20"/>
        </w:rPr>
      </w:pPr>
      <w:r>
        <w:rPr>
          <w:color w:val="000000"/>
          <w:sz w:val="18"/>
          <w:szCs w:val="18"/>
        </w:rPr>
        <w:t>2 - İhale Seyhan İlçe Belediyesi Encümen Salonunda yapılacaktır.</w:t>
      </w:r>
    </w:p>
    <w:p w:rsidR="007C25B0" w:rsidRDefault="007C25B0" w:rsidP="007C25B0">
      <w:pPr>
        <w:spacing w:line="240" w:lineRule="atLeast"/>
        <w:ind w:firstLine="567"/>
        <w:jc w:val="both"/>
        <w:rPr>
          <w:color w:val="000000"/>
          <w:sz w:val="20"/>
          <w:szCs w:val="20"/>
        </w:rPr>
      </w:pPr>
      <w:r>
        <w:rPr>
          <w:color w:val="000000"/>
          <w:sz w:val="18"/>
          <w:szCs w:val="18"/>
        </w:rPr>
        <w:t>3 - Söz konusu meskenin ihalesine ilişkin şartname ve ekleri mesai saatleri içerisinde Emlak ve İstimlak Müdürlüğümüzde görülebilir ve temin edilebilir.</w:t>
      </w:r>
    </w:p>
    <w:p w:rsidR="007C25B0" w:rsidRDefault="007C25B0" w:rsidP="007C25B0">
      <w:pPr>
        <w:spacing w:line="240" w:lineRule="atLeast"/>
        <w:ind w:firstLine="567"/>
        <w:jc w:val="both"/>
        <w:rPr>
          <w:color w:val="000000"/>
          <w:sz w:val="20"/>
          <w:szCs w:val="20"/>
        </w:rPr>
      </w:pPr>
      <w:r>
        <w:rPr>
          <w:color w:val="000000"/>
          <w:sz w:val="18"/>
          <w:szCs w:val="18"/>
        </w:rPr>
        <w:t>4 - Geçici teminat muhammen bedelin %3 ü dür.</w:t>
      </w:r>
    </w:p>
    <w:p w:rsidR="007C25B0" w:rsidRDefault="007C25B0" w:rsidP="007C25B0">
      <w:pPr>
        <w:spacing w:line="240" w:lineRule="atLeast"/>
        <w:ind w:firstLine="567"/>
        <w:jc w:val="both"/>
        <w:rPr>
          <w:color w:val="000000"/>
          <w:sz w:val="20"/>
          <w:szCs w:val="20"/>
        </w:rPr>
      </w:pPr>
      <w:r>
        <w:rPr>
          <w:color w:val="000000"/>
          <w:sz w:val="18"/>
          <w:szCs w:val="18"/>
        </w:rPr>
        <w:t>5 - İsteklilerden istenen belgeler;</w:t>
      </w:r>
    </w:p>
    <w:p w:rsidR="007C25B0" w:rsidRDefault="007C25B0" w:rsidP="007C25B0">
      <w:pPr>
        <w:spacing w:line="240" w:lineRule="atLeast"/>
        <w:ind w:firstLine="567"/>
        <w:jc w:val="both"/>
        <w:rPr>
          <w:color w:val="000000"/>
          <w:sz w:val="20"/>
          <w:szCs w:val="20"/>
        </w:rPr>
      </w:pPr>
      <w:r>
        <w:rPr>
          <w:color w:val="000000"/>
          <w:sz w:val="18"/>
          <w:szCs w:val="18"/>
        </w:rPr>
        <w:t>a) Teklif mektubu</w:t>
      </w:r>
    </w:p>
    <w:p w:rsidR="007C25B0" w:rsidRDefault="007C25B0" w:rsidP="007C25B0">
      <w:pPr>
        <w:spacing w:line="240" w:lineRule="atLeast"/>
        <w:ind w:firstLine="567"/>
        <w:jc w:val="both"/>
        <w:rPr>
          <w:color w:val="000000"/>
          <w:sz w:val="20"/>
          <w:szCs w:val="20"/>
        </w:rPr>
      </w:pPr>
      <w:r>
        <w:rPr>
          <w:color w:val="000000"/>
          <w:sz w:val="18"/>
          <w:szCs w:val="18"/>
        </w:rPr>
        <w:t>b) Geçici teminat bedeli makbuzu veya teminat mektubu</w:t>
      </w:r>
    </w:p>
    <w:p w:rsidR="007C25B0" w:rsidRDefault="007C25B0" w:rsidP="007C25B0">
      <w:pPr>
        <w:spacing w:line="240" w:lineRule="atLeast"/>
        <w:ind w:firstLine="567"/>
        <w:jc w:val="both"/>
        <w:rPr>
          <w:color w:val="000000"/>
          <w:sz w:val="20"/>
          <w:szCs w:val="20"/>
        </w:rPr>
      </w:pPr>
      <w:r>
        <w:rPr>
          <w:color w:val="000000"/>
          <w:sz w:val="18"/>
          <w:szCs w:val="18"/>
        </w:rPr>
        <w:t>c) Gerçek kişiler için nüfus cüzdan sureti</w:t>
      </w:r>
    </w:p>
    <w:p w:rsidR="007C25B0" w:rsidRDefault="007C25B0" w:rsidP="007C25B0">
      <w:pPr>
        <w:spacing w:line="240" w:lineRule="atLeast"/>
        <w:ind w:firstLine="567"/>
        <w:jc w:val="both"/>
        <w:rPr>
          <w:color w:val="000000"/>
          <w:sz w:val="20"/>
          <w:szCs w:val="20"/>
        </w:rPr>
      </w:pPr>
      <w:r>
        <w:rPr>
          <w:color w:val="000000"/>
          <w:sz w:val="18"/>
          <w:szCs w:val="18"/>
        </w:rPr>
        <w:t>d) Gerçek kişiler için yerleşim belgesi (</w:t>
      </w:r>
      <w:r>
        <w:rPr>
          <w:rStyle w:val="grame"/>
          <w:color w:val="000000"/>
          <w:sz w:val="18"/>
          <w:szCs w:val="18"/>
        </w:rPr>
        <w:t>İkametgah</w:t>
      </w:r>
      <w:r>
        <w:rPr>
          <w:color w:val="000000"/>
          <w:sz w:val="18"/>
          <w:szCs w:val="18"/>
        </w:rPr>
        <w:t> Belgesi)</w:t>
      </w:r>
    </w:p>
    <w:p w:rsidR="007C25B0" w:rsidRDefault="007C25B0" w:rsidP="007C25B0">
      <w:pPr>
        <w:spacing w:line="240" w:lineRule="atLeast"/>
        <w:ind w:firstLine="567"/>
        <w:jc w:val="both"/>
        <w:rPr>
          <w:color w:val="000000"/>
          <w:sz w:val="20"/>
          <w:szCs w:val="20"/>
        </w:rPr>
      </w:pPr>
      <w:r>
        <w:rPr>
          <w:color w:val="000000"/>
          <w:sz w:val="18"/>
          <w:szCs w:val="18"/>
        </w:rPr>
        <w:t>e) Gerçek Kişiler için imza </w:t>
      </w:r>
      <w:r>
        <w:rPr>
          <w:rStyle w:val="spelle"/>
          <w:color w:val="000000"/>
          <w:sz w:val="18"/>
          <w:szCs w:val="18"/>
        </w:rPr>
        <w:t>sirküsü</w:t>
      </w:r>
      <w:r>
        <w:rPr>
          <w:color w:val="000000"/>
          <w:sz w:val="18"/>
          <w:szCs w:val="18"/>
        </w:rPr>
        <w:t> (Noterden) ve </w:t>
      </w:r>
      <w:r>
        <w:rPr>
          <w:rStyle w:val="grame"/>
          <w:color w:val="000000"/>
          <w:sz w:val="18"/>
          <w:szCs w:val="18"/>
        </w:rPr>
        <w:t>vekaleten</w:t>
      </w:r>
      <w:r>
        <w:rPr>
          <w:color w:val="000000"/>
          <w:sz w:val="18"/>
          <w:szCs w:val="18"/>
        </w:rPr>
        <w:t> iştirak ediyorsa, isteklinin adına teklif vermeye yetkili olduğuna dair ihale tarihi itibariyle son bir yıl için düzenlenmiş noter tasdikli vekaletname,</w:t>
      </w:r>
    </w:p>
    <w:p w:rsidR="007C25B0" w:rsidRDefault="007C25B0" w:rsidP="007C25B0">
      <w:pPr>
        <w:spacing w:line="240" w:lineRule="atLeast"/>
        <w:ind w:firstLine="567"/>
        <w:jc w:val="both"/>
        <w:rPr>
          <w:color w:val="000000"/>
          <w:sz w:val="20"/>
          <w:szCs w:val="20"/>
        </w:rPr>
      </w:pPr>
      <w:r>
        <w:rPr>
          <w:rStyle w:val="grame"/>
          <w:color w:val="000000"/>
          <w:sz w:val="18"/>
          <w:szCs w:val="18"/>
        </w:rPr>
        <w:t>f) Tüzel kişi olması halinde, mevzuatı gereği tüzel kişiliğin siciline kayıtlı bulunduğu Ticaret ve/veya Sanayi veya Esnaf Odasından veya benzeri bir makamdan ihalenin yapılmış olduğu yıl içerisinde alınmış tüzel kişiliğinin siciline kayıtlı olduğuna dair belge (Tescil Belgesi) ve kayıtlı olduğu Vergi Dairesi kaydı ve teklif vermeye yetkili olduğunu gösteren noter tasdikli belge ve imza sirküleri</w:t>
      </w:r>
    </w:p>
    <w:p w:rsidR="007C25B0" w:rsidRDefault="007C25B0" w:rsidP="007C25B0">
      <w:pPr>
        <w:spacing w:line="240" w:lineRule="atLeast"/>
        <w:ind w:firstLine="567"/>
        <w:jc w:val="both"/>
        <w:rPr>
          <w:color w:val="000000"/>
          <w:sz w:val="20"/>
          <w:szCs w:val="20"/>
        </w:rPr>
      </w:pPr>
      <w:r>
        <w:rPr>
          <w:color w:val="000000"/>
          <w:sz w:val="18"/>
          <w:szCs w:val="18"/>
        </w:rPr>
        <w:lastRenderedPageBreak/>
        <w:t>g) Yabancı istekliler için Türkiye’de gayrimenkul edinilmesine ilişkin kanuni şartları taşımak ve Türkiye’de tebligat adresi beyan etmek.</w:t>
      </w:r>
    </w:p>
    <w:p w:rsidR="007C25B0" w:rsidRDefault="007C25B0" w:rsidP="007C25B0">
      <w:pPr>
        <w:spacing w:line="240" w:lineRule="atLeast"/>
        <w:ind w:firstLine="567"/>
        <w:jc w:val="both"/>
        <w:rPr>
          <w:color w:val="000000"/>
          <w:sz w:val="20"/>
          <w:szCs w:val="20"/>
        </w:rPr>
      </w:pPr>
      <w:r>
        <w:rPr>
          <w:color w:val="000000"/>
          <w:sz w:val="18"/>
          <w:szCs w:val="18"/>
        </w:rPr>
        <w:t>h) Ortak katılım halinde Ortaklık Beyannamesi.</w:t>
      </w:r>
    </w:p>
    <w:p w:rsidR="007C25B0" w:rsidRDefault="007C25B0" w:rsidP="007C25B0">
      <w:pPr>
        <w:spacing w:line="240" w:lineRule="atLeast"/>
        <w:ind w:firstLine="567"/>
        <w:jc w:val="both"/>
        <w:rPr>
          <w:color w:val="000000"/>
          <w:sz w:val="20"/>
          <w:szCs w:val="20"/>
        </w:rPr>
      </w:pPr>
      <w:r>
        <w:rPr>
          <w:color w:val="000000"/>
          <w:sz w:val="18"/>
          <w:szCs w:val="18"/>
        </w:rPr>
        <w:t>6 - Posta ile müracaatlar kabul edilmeyecektir.</w:t>
      </w:r>
    </w:p>
    <w:p w:rsidR="007C25B0" w:rsidRDefault="007C25B0" w:rsidP="007C25B0">
      <w:pPr>
        <w:spacing w:line="240" w:lineRule="atLeast"/>
        <w:ind w:firstLine="567"/>
        <w:jc w:val="both"/>
        <w:rPr>
          <w:color w:val="000000"/>
          <w:sz w:val="20"/>
          <w:szCs w:val="20"/>
        </w:rPr>
      </w:pPr>
      <w:r>
        <w:rPr>
          <w:color w:val="000000"/>
          <w:sz w:val="18"/>
          <w:szCs w:val="18"/>
        </w:rPr>
        <w:t>7 - İhale kararının onayı; karar tarihinden itibaren 15 iş günü içerisinde İTA Amiri tarafından onaylanacak ya da iptal edilecektir.</w:t>
      </w:r>
    </w:p>
    <w:p w:rsidR="007C25B0" w:rsidRDefault="007C25B0" w:rsidP="007C25B0">
      <w:pPr>
        <w:spacing w:line="240" w:lineRule="atLeast"/>
        <w:ind w:firstLine="567"/>
        <w:jc w:val="both"/>
        <w:rPr>
          <w:color w:val="000000"/>
          <w:sz w:val="20"/>
          <w:szCs w:val="20"/>
        </w:rPr>
      </w:pPr>
      <w:r>
        <w:rPr>
          <w:color w:val="000000"/>
          <w:sz w:val="18"/>
          <w:szCs w:val="18"/>
        </w:rPr>
        <w:t>8 - İhale kararının onayı ve ihaleyi alana tebliğinden itibaren 15 gün içerisinde ihale bedeli peşin olarak ödenir.</w:t>
      </w:r>
    </w:p>
    <w:p w:rsidR="007C25B0" w:rsidRDefault="007C25B0" w:rsidP="007C25B0">
      <w:pPr>
        <w:spacing w:line="240" w:lineRule="atLeast"/>
        <w:ind w:firstLine="567"/>
        <w:jc w:val="both"/>
        <w:rPr>
          <w:color w:val="000000"/>
          <w:sz w:val="20"/>
          <w:szCs w:val="20"/>
        </w:rPr>
      </w:pPr>
      <w:r>
        <w:rPr>
          <w:color w:val="000000"/>
          <w:sz w:val="18"/>
          <w:szCs w:val="18"/>
        </w:rPr>
        <w:t>9 - Satıştan mütevellit bütün vergi, resim harç, tapu harçları, alım satım giderleri gibi ödenmesi gereken her türlü gider alıcıya ait olup; alıcı tarafından kanuni süresinde ödenecektir.</w:t>
      </w:r>
    </w:p>
    <w:p w:rsidR="007C25B0" w:rsidRDefault="007C25B0" w:rsidP="007C25B0">
      <w:pPr>
        <w:spacing w:line="240" w:lineRule="atLeast"/>
        <w:ind w:firstLine="567"/>
        <w:jc w:val="both"/>
        <w:rPr>
          <w:color w:val="000000"/>
          <w:sz w:val="20"/>
          <w:szCs w:val="20"/>
        </w:rPr>
      </w:pPr>
      <w:r>
        <w:rPr>
          <w:color w:val="000000"/>
          <w:sz w:val="18"/>
          <w:szCs w:val="18"/>
        </w:rPr>
        <w:t>10 - Satışı yapılan arsanın Tapu tescil işlemleri ihalenin kesinleşmesine müteakip ihale bedelin tamamı Belediyemiz veznesine veya banka hesabına yatırıldıktan sonra gerçekleşecektir. İhale satış bedelinin tamamı ödenmeden tapu müdürlüğünde ferağı verilmeyecektir.</w:t>
      </w:r>
    </w:p>
    <w:p w:rsidR="007C25B0" w:rsidRDefault="007C25B0" w:rsidP="007C25B0">
      <w:pPr>
        <w:spacing w:line="240" w:lineRule="atLeast"/>
        <w:ind w:firstLine="567"/>
        <w:jc w:val="both"/>
        <w:rPr>
          <w:color w:val="000000"/>
          <w:sz w:val="20"/>
          <w:szCs w:val="20"/>
        </w:rPr>
      </w:pPr>
      <w:r>
        <w:rPr>
          <w:color w:val="000000"/>
          <w:sz w:val="18"/>
          <w:szCs w:val="18"/>
        </w:rPr>
        <w:t>11 - Tebliğ tarihinden itibaren 15 gün içerisinde arsa ihale bedelinin peşin olarak ödenmediği takdirde ihale iptal edilerek geçici teminat irat kaydedilir.</w:t>
      </w:r>
    </w:p>
    <w:p w:rsidR="007C25B0" w:rsidRDefault="007C25B0" w:rsidP="007C25B0">
      <w:pPr>
        <w:spacing w:line="240" w:lineRule="atLeast"/>
        <w:ind w:firstLine="567"/>
        <w:jc w:val="both"/>
        <w:rPr>
          <w:color w:val="000000"/>
          <w:sz w:val="20"/>
          <w:szCs w:val="20"/>
        </w:rPr>
      </w:pPr>
      <w:r>
        <w:rPr>
          <w:color w:val="000000"/>
          <w:sz w:val="18"/>
          <w:szCs w:val="18"/>
        </w:rPr>
        <w:t>12 - Şartnamede yazılı olmayan hususlarda 2886 sayılı Devlet İhale Kanunu hükümleri uygulanır. İhtilaf halinde Adana Mahkemeleri ve İcra Daireleri yetkilidir.</w:t>
      </w:r>
    </w:p>
    <w:p w:rsidR="007C25B0" w:rsidRDefault="007C25B0" w:rsidP="007C25B0">
      <w:pPr>
        <w:spacing w:line="240" w:lineRule="atLeast"/>
        <w:ind w:firstLine="567"/>
        <w:jc w:val="both"/>
        <w:rPr>
          <w:color w:val="000000"/>
          <w:sz w:val="20"/>
          <w:szCs w:val="20"/>
        </w:rPr>
      </w:pPr>
      <w:r>
        <w:rPr>
          <w:color w:val="000000"/>
          <w:sz w:val="18"/>
          <w:szCs w:val="18"/>
        </w:rPr>
        <w:t>13 - Taşınmazların ihalesine teklif vereceklerin; şartnamede belirtilen maddelere uygun olarak hazırlayacakları ihale zarfını </w:t>
      </w:r>
      <w:r>
        <w:rPr>
          <w:rStyle w:val="grame"/>
          <w:color w:val="000000"/>
          <w:sz w:val="18"/>
          <w:szCs w:val="18"/>
        </w:rPr>
        <w:t>11/10/2017</w:t>
      </w:r>
      <w:r>
        <w:rPr>
          <w:color w:val="000000"/>
          <w:sz w:val="18"/>
          <w:szCs w:val="18"/>
        </w:rPr>
        <w:t> günü saat 12:00’ye kadar Yazı İşleri Müdürlüğü’ne alındı belgesi karşılığında teslim etmeleri zorunludur.</w:t>
      </w:r>
    </w:p>
    <w:p w:rsidR="007C25B0" w:rsidRDefault="007C25B0" w:rsidP="007C25B0">
      <w:pPr>
        <w:spacing w:line="240" w:lineRule="atLeast"/>
        <w:ind w:firstLine="567"/>
        <w:jc w:val="both"/>
        <w:rPr>
          <w:color w:val="000000"/>
          <w:sz w:val="20"/>
          <w:szCs w:val="20"/>
        </w:rPr>
      </w:pPr>
      <w:r>
        <w:rPr>
          <w:color w:val="000000"/>
          <w:sz w:val="18"/>
          <w:szCs w:val="18"/>
        </w:rPr>
        <w:t>14 - İstekliler hangi arsa için ihaleye teklif vermek istiyorsa, ayrı ayrı teklif zarfının üzerine hangi arsaya ait teklif zarfı olduğunu belirtecektir.</w:t>
      </w:r>
    </w:p>
    <w:p w:rsidR="007C25B0" w:rsidRDefault="007C25B0" w:rsidP="007C25B0">
      <w:pPr>
        <w:spacing w:line="240" w:lineRule="atLeast"/>
        <w:ind w:firstLine="567"/>
        <w:jc w:val="both"/>
        <w:rPr>
          <w:color w:val="000000"/>
          <w:sz w:val="20"/>
          <w:szCs w:val="20"/>
        </w:rPr>
      </w:pPr>
      <w:r>
        <w:rPr>
          <w:color w:val="000000"/>
          <w:sz w:val="18"/>
          <w:szCs w:val="18"/>
        </w:rPr>
        <w:t>15 - İdaremiz ihaleyi yapıp yapmamakta serbesttir.</w:t>
      </w:r>
    </w:p>
    <w:p w:rsidR="007C25B0" w:rsidRDefault="007C25B0" w:rsidP="007C25B0">
      <w:pPr>
        <w:spacing w:line="240" w:lineRule="atLeast"/>
        <w:ind w:firstLine="567"/>
        <w:jc w:val="both"/>
        <w:rPr>
          <w:color w:val="000000"/>
          <w:sz w:val="20"/>
          <w:szCs w:val="20"/>
        </w:rPr>
      </w:pPr>
      <w:r>
        <w:rPr>
          <w:color w:val="000000"/>
          <w:sz w:val="18"/>
          <w:szCs w:val="18"/>
        </w:rPr>
        <w:t>16 - Basılı evrak bedeli KDV </w:t>
      </w:r>
      <w:r>
        <w:rPr>
          <w:rStyle w:val="grame"/>
          <w:color w:val="000000"/>
          <w:sz w:val="18"/>
          <w:szCs w:val="18"/>
        </w:rPr>
        <w:t>dahil</w:t>
      </w:r>
      <w:r>
        <w:rPr>
          <w:color w:val="000000"/>
          <w:sz w:val="18"/>
          <w:szCs w:val="18"/>
        </w:rPr>
        <w:t> 250 TL. (İki Yüz Elli Türk Lirası) </w:t>
      </w:r>
      <w:r>
        <w:rPr>
          <w:rStyle w:val="spelle"/>
          <w:color w:val="000000"/>
          <w:sz w:val="18"/>
          <w:szCs w:val="18"/>
        </w:rPr>
        <w:t>dir</w:t>
      </w:r>
      <w:r>
        <w:rPr>
          <w:color w:val="000000"/>
          <w:sz w:val="18"/>
          <w:szCs w:val="18"/>
        </w:rPr>
        <w:t>.</w:t>
      </w:r>
    </w:p>
    <w:p w:rsidR="007C25B0" w:rsidRDefault="007C25B0" w:rsidP="007C25B0">
      <w:pPr>
        <w:spacing w:line="240" w:lineRule="atLeast"/>
        <w:ind w:firstLine="567"/>
        <w:jc w:val="both"/>
        <w:rPr>
          <w:color w:val="000000"/>
          <w:sz w:val="20"/>
          <w:szCs w:val="20"/>
        </w:rPr>
      </w:pPr>
      <w:r>
        <w:rPr>
          <w:color w:val="000000"/>
          <w:sz w:val="18"/>
          <w:szCs w:val="18"/>
        </w:rPr>
        <w:t>İlan olunur.</w:t>
      </w:r>
    </w:p>
    <w:p w:rsidR="007C25B0" w:rsidRDefault="007C25B0" w:rsidP="007C25B0">
      <w:pPr>
        <w:spacing w:line="240" w:lineRule="atLeast"/>
        <w:ind w:firstLine="567"/>
        <w:jc w:val="right"/>
        <w:rPr>
          <w:color w:val="000000"/>
          <w:sz w:val="20"/>
          <w:szCs w:val="20"/>
        </w:rPr>
      </w:pPr>
      <w:r>
        <w:rPr>
          <w:color w:val="000000"/>
          <w:sz w:val="18"/>
          <w:szCs w:val="18"/>
        </w:rPr>
        <w:t>8455/1-1</w:t>
      </w:r>
    </w:p>
    <w:p w:rsidR="007C25B0" w:rsidRDefault="007C25B0" w:rsidP="007C25B0">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7C25B0" w:rsidRDefault="007C25B0" w:rsidP="007C25B0">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7C25B0" w:rsidRDefault="007C25B0" w:rsidP="007C25B0">
      <w:pPr>
        <w:spacing w:line="240" w:lineRule="atLeast"/>
        <w:jc w:val="center"/>
        <w:rPr>
          <w:color w:val="000000"/>
          <w:sz w:val="20"/>
          <w:szCs w:val="20"/>
        </w:rPr>
      </w:pPr>
    </w:p>
    <w:sectPr w:rsidR="007C25B0" w:rsidSect="00EC6B4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2E" w:rsidRDefault="007C212E" w:rsidP="00900475">
      <w:pPr>
        <w:spacing w:after="0" w:line="240" w:lineRule="auto"/>
      </w:pPr>
      <w:r>
        <w:separator/>
      </w:r>
    </w:p>
  </w:endnote>
  <w:endnote w:type="continuationSeparator" w:id="0">
    <w:p w:rsidR="007C212E" w:rsidRDefault="007C212E"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2E" w:rsidRDefault="007C212E" w:rsidP="00900475">
      <w:pPr>
        <w:spacing w:after="0" w:line="240" w:lineRule="auto"/>
      </w:pPr>
      <w:r>
        <w:separator/>
      </w:r>
    </w:p>
  </w:footnote>
  <w:footnote w:type="continuationSeparator" w:id="0">
    <w:p w:rsidR="007C212E" w:rsidRDefault="007C212E"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F3979"/>
    <w:rsid w:val="000F5BC8"/>
    <w:rsid w:val="00130480"/>
    <w:rsid w:val="00136F5D"/>
    <w:rsid w:val="00141B71"/>
    <w:rsid w:val="00177FAB"/>
    <w:rsid w:val="00180C18"/>
    <w:rsid w:val="0018797D"/>
    <w:rsid w:val="00187D66"/>
    <w:rsid w:val="001947E9"/>
    <w:rsid w:val="001A45FC"/>
    <w:rsid w:val="001C655E"/>
    <w:rsid w:val="001C6B93"/>
    <w:rsid w:val="001D12E5"/>
    <w:rsid w:val="001D49BE"/>
    <w:rsid w:val="001D5FF6"/>
    <w:rsid w:val="001D68ED"/>
    <w:rsid w:val="001E4DFF"/>
    <w:rsid w:val="001F23C8"/>
    <w:rsid w:val="001F279A"/>
    <w:rsid w:val="001F31F3"/>
    <w:rsid w:val="00200B30"/>
    <w:rsid w:val="00200C91"/>
    <w:rsid w:val="002018A6"/>
    <w:rsid w:val="00205997"/>
    <w:rsid w:val="00206C7D"/>
    <w:rsid w:val="00211947"/>
    <w:rsid w:val="00214137"/>
    <w:rsid w:val="002166FA"/>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7D17"/>
    <w:rsid w:val="0031063F"/>
    <w:rsid w:val="00311BF3"/>
    <w:rsid w:val="00314FD9"/>
    <w:rsid w:val="003317AB"/>
    <w:rsid w:val="003458AB"/>
    <w:rsid w:val="00351201"/>
    <w:rsid w:val="003672F7"/>
    <w:rsid w:val="00373277"/>
    <w:rsid w:val="00377E1F"/>
    <w:rsid w:val="00380FC1"/>
    <w:rsid w:val="00391E09"/>
    <w:rsid w:val="003A137B"/>
    <w:rsid w:val="003A23DE"/>
    <w:rsid w:val="003B3A18"/>
    <w:rsid w:val="003B6AC1"/>
    <w:rsid w:val="003B6AE4"/>
    <w:rsid w:val="003C54A6"/>
    <w:rsid w:val="003C7FDC"/>
    <w:rsid w:val="003D58FA"/>
    <w:rsid w:val="003E779C"/>
    <w:rsid w:val="003F0B77"/>
    <w:rsid w:val="003F73D9"/>
    <w:rsid w:val="0040039D"/>
    <w:rsid w:val="00400B5C"/>
    <w:rsid w:val="00402C4E"/>
    <w:rsid w:val="00426BBE"/>
    <w:rsid w:val="004300D9"/>
    <w:rsid w:val="00430EC5"/>
    <w:rsid w:val="004500E9"/>
    <w:rsid w:val="00467F0A"/>
    <w:rsid w:val="004703F7"/>
    <w:rsid w:val="00477E7C"/>
    <w:rsid w:val="00493314"/>
    <w:rsid w:val="004A489C"/>
    <w:rsid w:val="004A7FEA"/>
    <w:rsid w:val="004B05FB"/>
    <w:rsid w:val="004B1550"/>
    <w:rsid w:val="004B282F"/>
    <w:rsid w:val="004C031A"/>
    <w:rsid w:val="004C148C"/>
    <w:rsid w:val="004C1FBA"/>
    <w:rsid w:val="004D0E8B"/>
    <w:rsid w:val="004D5ADD"/>
    <w:rsid w:val="004E296F"/>
    <w:rsid w:val="004E3D20"/>
    <w:rsid w:val="004F33CC"/>
    <w:rsid w:val="005103F7"/>
    <w:rsid w:val="00512DF8"/>
    <w:rsid w:val="00513EF1"/>
    <w:rsid w:val="00525977"/>
    <w:rsid w:val="00533DB1"/>
    <w:rsid w:val="00536841"/>
    <w:rsid w:val="00554607"/>
    <w:rsid w:val="00554BEA"/>
    <w:rsid w:val="005621EE"/>
    <w:rsid w:val="005636D8"/>
    <w:rsid w:val="00587329"/>
    <w:rsid w:val="00590A7F"/>
    <w:rsid w:val="00592A84"/>
    <w:rsid w:val="00594300"/>
    <w:rsid w:val="005962D3"/>
    <w:rsid w:val="005A0A63"/>
    <w:rsid w:val="005A19F3"/>
    <w:rsid w:val="005A262E"/>
    <w:rsid w:val="005A5A78"/>
    <w:rsid w:val="005B00D8"/>
    <w:rsid w:val="005B1C95"/>
    <w:rsid w:val="005B4BE9"/>
    <w:rsid w:val="005D2872"/>
    <w:rsid w:val="005D63C9"/>
    <w:rsid w:val="005F13A1"/>
    <w:rsid w:val="005F25ED"/>
    <w:rsid w:val="00617AE9"/>
    <w:rsid w:val="006251D8"/>
    <w:rsid w:val="006406E5"/>
    <w:rsid w:val="00640FA7"/>
    <w:rsid w:val="0064285C"/>
    <w:rsid w:val="006448C0"/>
    <w:rsid w:val="006479A1"/>
    <w:rsid w:val="00655F16"/>
    <w:rsid w:val="006729F8"/>
    <w:rsid w:val="00681180"/>
    <w:rsid w:val="006820ED"/>
    <w:rsid w:val="00683EAF"/>
    <w:rsid w:val="00684114"/>
    <w:rsid w:val="006906A3"/>
    <w:rsid w:val="00691922"/>
    <w:rsid w:val="006A1E9C"/>
    <w:rsid w:val="006A73DB"/>
    <w:rsid w:val="006B0DF7"/>
    <w:rsid w:val="006B272F"/>
    <w:rsid w:val="006C1350"/>
    <w:rsid w:val="006D28A7"/>
    <w:rsid w:val="006D7429"/>
    <w:rsid w:val="006F4639"/>
    <w:rsid w:val="00706DC3"/>
    <w:rsid w:val="00713166"/>
    <w:rsid w:val="00714433"/>
    <w:rsid w:val="00717DD3"/>
    <w:rsid w:val="00723B71"/>
    <w:rsid w:val="0072740B"/>
    <w:rsid w:val="0074016B"/>
    <w:rsid w:val="00744536"/>
    <w:rsid w:val="00750F74"/>
    <w:rsid w:val="00767C6B"/>
    <w:rsid w:val="0077119F"/>
    <w:rsid w:val="007805D9"/>
    <w:rsid w:val="00781DDF"/>
    <w:rsid w:val="0078769B"/>
    <w:rsid w:val="00796611"/>
    <w:rsid w:val="007972CF"/>
    <w:rsid w:val="007A125C"/>
    <w:rsid w:val="007C0916"/>
    <w:rsid w:val="007C212E"/>
    <w:rsid w:val="007C25B0"/>
    <w:rsid w:val="007C31F4"/>
    <w:rsid w:val="007D3D57"/>
    <w:rsid w:val="007E52A6"/>
    <w:rsid w:val="007F31D1"/>
    <w:rsid w:val="007F5994"/>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C1727"/>
    <w:rsid w:val="008D5C42"/>
    <w:rsid w:val="008F1BB5"/>
    <w:rsid w:val="008F76C7"/>
    <w:rsid w:val="00900475"/>
    <w:rsid w:val="00906BDB"/>
    <w:rsid w:val="00917B29"/>
    <w:rsid w:val="00926A9A"/>
    <w:rsid w:val="0093317A"/>
    <w:rsid w:val="00941E51"/>
    <w:rsid w:val="00944910"/>
    <w:rsid w:val="009473F6"/>
    <w:rsid w:val="009500D3"/>
    <w:rsid w:val="009648B2"/>
    <w:rsid w:val="0097531B"/>
    <w:rsid w:val="00976945"/>
    <w:rsid w:val="009775ED"/>
    <w:rsid w:val="00980ED6"/>
    <w:rsid w:val="00995857"/>
    <w:rsid w:val="009A00D7"/>
    <w:rsid w:val="009A55D5"/>
    <w:rsid w:val="009A7006"/>
    <w:rsid w:val="009B7AEF"/>
    <w:rsid w:val="009C379C"/>
    <w:rsid w:val="009E2C94"/>
    <w:rsid w:val="009E3D88"/>
    <w:rsid w:val="009E5D2D"/>
    <w:rsid w:val="009E67EA"/>
    <w:rsid w:val="009F779D"/>
    <w:rsid w:val="00A037B2"/>
    <w:rsid w:val="00A12B51"/>
    <w:rsid w:val="00A33523"/>
    <w:rsid w:val="00A6473E"/>
    <w:rsid w:val="00A87CC7"/>
    <w:rsid w:val="00A90397"/>
    <w:rsid w:val="00A904D1"/>
    <w:rsid w:val="00AA2F7D"/>
    <w:rsid w:val="00AA6708"/>
    <w:rsid w:val="00AB19D0"/>
    <w:rsid w:val="00AD24A1"/>
    <w:rsid w:val="00B00B73"/>
    <w:rsid w:val="00B04695"/>
    <w:rsid w:val="00B32897"/>
    <w:rsid w:val="00B63C00"/>
    <w:rsid w:val="00B705DE"/>
    <w:rsid w:val="00B72FD0"/>
    <w:rsid w:val="00B811CC"/>
    <w:rsid w:val="00B87F31"/>
    <w:rsid w:val="00B965C1"/>
    <w:rsid w:val="00BA07F7"/>
    <w:rsid w:val="00BA3814"/>
    <w:rsid w:val="00BC3F78"/>
    <w:rsid w:val="00BC3FD5"/>
    <w:rsid w:val="00BD3788"/>
    <w:rsid w:val="00BD6882"/>
    <w:rsid w:val="00BF3AD8"/>
    <w:rsid w:val="00BF3EC0"/>
    <w:rsid w:val="00C013FF"/>
    <w:rsid w:val="00C06A28"/>
    <w:rsid w:val="00C31C4A"/>
    <w:rsid w:val="00C34AA4"/>
    <w:rsid w:val="00C34E2A"/>
    <w:rsid w:val="00C369F6"/>
    <w:rsid w:val="00C418A4"/>
    <w:rsid w:val="00C4512D"/>
    <w:rsid w:val="00C471C1"/>
    <w:rsid w:val="00C50FAC"/>
    <w:rsid w:val="00C6315F"/>
    <w:rsid w:val="00C715D4"/>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10B6F"/>
    <w:rsid w:val="00D10E00"/>
    <w:rsid w:val="00D10EFE"/>
    <w:rsid w:val="00D17E17"/>
    <w:rsid w:val="00D24B1E"/>
    <w:rsid w:val="00D32545"/>
    <w:rsid w:val="00D33FAA"/>
    <w:rsid w:val="00D3676E"/>
    <w:rsid w:val="00D37EDC"/>
    <w:rsid w:val="00D408EA"/>
    <w:rsid w:val="00D5100C"/>
    <w:rsid w:val="00D5345F"/>
    <w:rsid w:val="00D63285"/>
    <w:rsid w:val="00D636D3"/>
    <w:rsid w:val="00D6519B"/>
    <w:rsid w:val="00D671A3"/>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15E6C"/>
    <w:rsid w:val="00E20164"/>
    <w:rsid w:val="00E23613"/>
    <w:rsid w:val="00E36E6B"/>
    <w:rsid w:val="00E50EAE"/>
    <w:rsid w:val="00E54821"/>
    <w:rsid w:val="00E62480"/>
    <w:rsid w:val="00E629E6"/>
    <w:rsid w:val="00E635BA"/>
    <w:rsid w:val="00E64B83"/>
    <w:rsid w:val="00E678CA"/>
    <w:rsid w:val="00E76800"/>
    <w:rsid w:val="00EB1F81"/>
    <w:rsid w:val="00EB2A79"/>
    <w:rsid w:val="00EC6B44"/>
    <w:rsid w:val="00ED26E0"/>
    <w:rsid w:val="00ED6F84"/>
    <w:rsid w:val="00ED7935"/>
    <w:rsid w:val="00EF06AC"/>
    <w:rsid w:val="00EF37A0"/>
    <w:rsid w:val="00EF4E6D"/>
    <w:rsid w:val="00F05364"/>
    <w:rsid w:val="00F11394"/>
    <w:rsid w:val="00F13486"/>
    <w:rsid w:val="00F15FD7"/>
    <w:rsid w:val="00F24689"/>
    <w:rsid w:val="00F26AE2"/>
    <w:rsid w:val="00F470AE"/>
    <w:rsid w:val="00F552DD"/>
    <w:rsid w:val="00F605BC"/>
    <w:rsid w:val="00F60C67"/>
    <w:rsid w:val="00F65DA5"/>
    <w:rsid w:val="00F67C67"/>
    <w:rsid w:val="00F74887"/>
    <w:rsid w:val="00F93365"/>
    <w:rsid w:val="00FA3F33"/>
    <w:rsid w:val="00FB4294"/>
    <w:rsid w:val="00FB46A4"/>
    <w:rsid w:val="00FB6879"/>
    <w:rsid w:val="00FC47D1"/>
    <w:rsid w:val="00FC5141"/>
    <w:rsid w:val="00FC7C5C"/>
    <w:rsid w:val="00FD0383"/>
    <w:rsid w:val="00FD1FB1"/>
    <w:rsid w:val="00FD4A04"/>
    <w:rsid w:val="00FD5EC8"/>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A7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spacing w:after="200" w:line="276" w:lineRule="auto"/>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92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8EC3-414C-42BE-820A-E969850A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2609</TotalTime>
  <Pages>2</Pages>
  <Words>526</Words>
  <Characters>3004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241</cp:revision>
  <dcterms:created xsi:type="dcterms:W3CDTF">2016-12-14T07:30:00Z</dcterms:created>
  <dcterms:modified xsi:type="dcterms:W3CDTF">2017-09-29T06:42:00Z</dcterms:modified>
</cp:coreProperties>
</file>