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49" w:rsidRDefault="00CB2C49" w:rsidP="00CB2C49">
      <w:pPr>
        <w:spacing w:line="240" w:lineRule="atLeast"/>
        <w:jc w:val="center"/>
        <w:rPr>
          <w:color w:val="000000"/>
        </w:rPr>
      </w:pPr>
      <w:r>
        <w:rPr>
          <w:color w:val="000000"/>
          <w:sz w:val="18"/>
          <w:szCs w:val="18"/>
        </w:rPr>
        <w:t>ARSA KARŞILIĞI ANAHTAR TESLİM İNŞAAT YAPIMI İŞİ İHALE EDİLECEKTİR</w:t>
      </w:r>
    </w:p>
    <w:p w:rsidR="00CB2C49" w:rsidRDefault="00CB2C49" w:rsidP="00CB2C49">
      <w:pPr>
        <w:spacing w:line="240" w:lineRule="atLeast"/>
        <w:ind w:firstLine="567"/>
        <w:jc w:val="both"/>
        <w:rPr>
          <w:color w:val="000000"/>
        </w:rPr>
      </w:pPr>
      <w:r>
        <w:rPr>
          <w:b/>
          <w:bCs/>
          <w:color w:val="0000CC"/>
          <w:sz w:val="18"/>
          <w:szCs w:val="18"/>
        </w:rPr>
        <w:t>TKİ Ege Linyitleri İşletmesi Müessesesi Müdürlüğünden:</w:t>
      </w:r>
    </w:p>
    <w:p w:rsidR="00CB2C49" w:rsidRDefault="00CB2C49" w:rsidP="00CB2C49">
      <w:pPr>
        <w:spacing w:line="240" w:lineRule="atLeast"/>
        <w:ind w:firstLine="567"/>
        <w:jc w:val="both"/>
        <w:rPr>
          <w:color w:val="000000"/>
        </w:rPr>
      </w:pPr>
      <w:proofErr w:type="gramStart"/>
      <w:r>
        <w:rPr>
          <w:rStyle w:val="grame"/>
          <w:color w:val="000000"/>
          <w:sz w:val="18"/>
          <w:szCs w:val="18"/>
        </w:rPr>
        <w:t>Müessesemize ait Manisa İli Soma İlçesinin;</w:t>
      </w:r>
      <w:r>
        <w:rPr>
          <w:rStyle w:val="apple-converted-space"/>
          <w:color w:val="000000"/>
          <w:sz w:val="18"/>
          <w:szCs w:val="18"/>
        </w:rPr>
        <w:t> </w:t>
      </w:r>
      <w:proofErr w:type="spellStart"/>
      <w:r>
        <w:rPr>
          <w:rStyle w:val="spelle"/>
          <w:color w:val="000000"/>
          <w:sz w:val="18"/>
          <w:szCs w:val="18"/>
        </w:rPr>
        <w:t>Yüzevler</w:t>
      </w:r>
      <w:proofErr w:type="spellEnd"/>
      <w:r>
        <w:rPr>
          <w:rStyle w:val="apple-converted-space"/>
          <w:color w:val="000000"/>
          <w:sz w:val="18"/>
          <w:szCs w:val="18"/>
        </w:rPr>
        <w:t> </w:t>
      </w:r>
      <w:r>
        <w:rPr>
          <w:rStyle w:val="grame"/>
          <w:color w:val="000000"/>
          <w:sz w:val="18"/>
          <w:szCs w:val="18"/>
        </w:rPr>
        <w:t>mevkiinde bulunan 378 ada</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186-187-188 parsel 39.717,32m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arsa ile İstasyon Çamlık mevkiinde 518 ada</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20 parsel ve 8 ada</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184-185 parsel 36.368,05m</w:t>
      </w:r>
      <w:r>
        <w:rPr>
          <w:rStyle w:val="grame"/>
          <w:color w:val="000000"/>
          <w:sz w:val="18"/>
          <w:szCs w:val="18"/>
          <w:vertAlign w:val="superscript"/>
        </w:rPr>
        <w:t>2</w:t>
      </w:r>
      <w:r>
        <w:rPr>
          <w:rStyle w:val="grame"/>
          <w:color w:val="000000"/>
          <w:sz w:val="18"/>
          <w:szCs w:val="18"/>
        </w:rPr>
        <w:t>olmak üzere toplam 76.085,37m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yüzölçümlü arazilerimizin arsa karşılığı, yine Müessesemize ait Kurtuluş</w:t>
      </w:r>
      <w:r>
        <w:rPr>
          <w:rStyle w:val="apple-converted-space"/>
          <w:color w:val="000000"/>
          <w:sz w:val="18"/>
          <w:szCs w:val="18"/>
        </w:rPr>
        <w:t> </w:t>
      </w:r>
      <w:proofErr w:type="spellStart"/>
      <w:r>
        <w:rPr>
          <w:rStyle w:val="spelle"/>
          <w:color w:val="000000"/>
          <w:sz w:val="18"/>
          <w:szCs w:val="18"/>
        </w:rPr>
        <w:t>Mh</w:t>
      </w:r>
      <w:proofErr w:type="spellEnd"/>
      <w:r>
        <w:rPr>
          <w:rStyle w:val="grame"/>
          <w:color w:val="000000"/>
          <w:sz w:val="18"/>
          <w:szCs w:val="18"/>
        </w:rPr>
        <w:t>. 216 Evler mevkiinde 436 ada</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38-39-40 parsel ve 342 ada</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47 parsel olmak üzere toplam 29.892,48m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yüzölçümlü taşınmaz üzerine Müessese İdari binası 7 katlı (</w:t>
      </w:r>
      <w:proofErr w:type="spellStart"/>
      <w:r>
        <w:rPr>
          <w:rStyle w:val="spelle"/>
          <w:color w:val="000000"/>
          <w:sz w:val="18"/>
          <w:szCs w:val="18"/>
        </w:rPr>
        <w:t>sığınaklı</w:t>
      </w:r>
      <w:proofErr w:type="spellEnd"/>
      <w:r>
        <w:rPr>
          <w:rStyle w:val="grame"/>
          <w:color w:val="000000"/>
          <w:sz w:val="18"/>
          <w:szCs w:val="18"/>
        </w:rPr>
        <w:t>), Lokal Binası 2 katlı (</w:t>
      </w:r>
      <w:proofErr w:type="spellStart"/>
      <w:r>
        <w:rPr>
          <w:rStyle w:val="spelle"/>
          <w:color w:val="000000"/>
          <w:sz w:val="18"/>
          <w:szCs w:val="18"/>
        </w:rPr>
        <w:t>sığınaklı</w:t>
      </w:r>
      <w:proofErr w:type="spellEnd"/>
      <w:r>
        <w:rPr>
          <w:rStyle w:val="grame"/>
          <w:color w:val="000000"/>
          <w:sz w:val="18"/>
          <w:szCs w:val="18"/>
        </w:rPr>
        <w:t>) , Açık ve Kapalı Menfez, Alt yapı, Çevre Peyzajı (Mini Futbol Sahaları, Çocuk park alanları, Çevre ihata duvarları, Otopark alanları, Saha tanzimleri, Ağaçlandırma) Mono blok Trafo Binası,</w:t>
      </w:r>
      <w:r>
        <w:rPr>
          <w:rStyle w:val="apple-converted-space"/>
          <w:color w:val="000000"/>
          <w:sz w:val="18"/>
          <w:szCs w:val="18"/>
        </w:rPr>
        <w:t> </w:t>
      </w:r>
      <w:proofErr w:type="spellStart"/>
      <w:r>
        <w:rPr>
          <w:rStyle w:val="spelle"/>
          <w:color w:val="000000"/>
          <w:sz w:val="18"/>
          <w:szCs w:val="18"/>
        </w:rPr>
        <w:t>Eşanjör</w:t>
      </w:r>
      <w:proofErr w:type="spellEnd"/>
      <w:r>
        <w:rPr>
          <w:rStyle w:val="apple-converted-space"/>
          <w:color w:val="000000"/>
          <w:sz w:val="18"/>
          <w:szCs w:val="18"/>
        </w:rPr>
        <w:t> </w:t>
      </w:r>
      <w:r>
        <w:rPr>
          <w:rStyle w:val="grame"/>
          <w:color w:val="000000"/>
          <w:sz w:val="18"/>
          <w:szCs w:val="18"/>
        </w:rPr>
        <w:t>Dairesi, Güvenlik Binaları (Giriş Platformlu) (2 Adet), Su deposu ve 5 blok 9 katlı (180 adet Daire) lojmanlar (</w:t>
      </w:r>
      <w:proofErr w:type="spellStart"/>
      <w:r>
        <w:rPr>
          <w:rStyle w:val="spelle"/>
          <w:color w:val="000000"/>
          <w:sz w:val="18"/>
          <w:szCs w:val="18"/>
        </w:rPr>
        <w:t>sığınaklı</w:t>
      </w:r>
      <w:proofErr w:type="spellEnd"/>
      <w:r>
        <w:rPr>
          <w:rStyle w:val="grame"/>
          <w:color w:val="000000"/>
          <w:sz w:val="18"/>
          <w:szCs w:val="18"/>
        </w:rPr>
        <w:t>) bağımsız bölümler İdareye kalacak şekilde asgari şart olarak verilecektir.</w:t>
      </w:r>
      <w:r>
        <w:rPr>
          <w:rStyle w:val="apple-converted-space"/>
          <w:color w:val="000000"/>
          <w:sz w:val="18"/>
          <w:szCs w:val="18"/>
        </w:rPr>
        <w:t> </w:t>
      </w:r>
      <w:proofErr w:type="gramEnd"/>
      <w:r>
        <w:rPr>
          <w:color w:val="000000"/>
          <w:sz w:val="18"/>
          <w:szCs w:val="18"/>
        </w:rPr>
        <w:t>Asgari şarta ilaveten idareye verilecek bağımsız bölümlerin üzerine</w:t>
      </w:r>
      <w:r>
        <w:rPr>
          <w:rStyle w:val="apple-converted-space"/>
          <w:color w:val="000000"/>
          <w:sz w:val="18"/>
          <w:szCs w:val="18"/>
        </w:rPr>
        <w:t> </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adet blok, bloğu tamamlayan daireler için</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TL+KDV</w:t>
      </w:r>
      <w:r>
        <w:rPr>
          <w:rStyle w:val="apple-converted-space"/>
          <w:color w:val="000000"/>
          <w:sz w:val="18"/>
          <w:szCs w:val="18"/>
        </w:rPr>
        <w:t> </w:t>
      </w:r>
      <w:proofErr w:type="spellStart"/>
      <w:r>
        <w:rPr>
          <w:rStyle w:val="spelle"/>
          <w:color w:val="000000"/>
          <w:sz w:val="18"/>
          <w:szCs w:val="18"/>
        </w:rPr>
        <w:t>arttırımı</w:t>
      </w:r>
      <w:proofErr w:type="spellEnd"/>
      <w:r>
        <w:rPr>
          <w:rStyle w:val="apple-converted-space"/>
          <w:color w:val="000000"/>
          <w:sz w:val="18"/>
          <w:szCs w:val="18"/>
        </w:rPr>
        <w:t> </w:t>
      </w:r>
      <w:r>
        <w:rPr>
          <w:color w:val="000000"/>
          <w:sz w:val="18"/>
          <w:szCs w:val="18"/>
        </w:rPr>
        <w:t>şeklinde Anahtar Teslimi inşaat yapım işi kapalı teklif usulü ile ihale edilecektir.</w:t>
      </w:r>
    </w:p>
    <w:p w:rsidR="00CB2C49" w:rsidRDefault="00CB2C49" w:rsidP="00CB2C49">
      <w:pPr>
        <w:spacing w:line="240" w:lineRule="atLeast"/>
        <w:ind w:firstLine="567"/>
        <w:jc w:val="both"/>
        <w:rPr>
          <w:color w:val="000000"/>
        </w:rPr>
      </w:pPr>
      <w:r>
        <w:rPr>
          <w:color w:val="000000"/>
          <w:sz w:val="18"/>
          <w:szCs w:val="18"/>
        </w:rPr>
        <w:t>İşin Muhammen Bedeli: 40.024.726,38,-TL</w:t>
      </w:r>
    </w:p>
    <w:p w:rsidR="00CB2C49" w:rsidRDefault="00CB2C49" w:rsidP="00CB2C49">
      <w:pPr>
        <w:spacing w:line="240" w:lineRule="atLeast"/>
        <w:ind w:firstLine="567"/>
        <w:jc w:val="both"/>
        <w:rPr>
          <w:color w:val="000000"/>
        </w:rPr>
      </w:pPr>
      <w:r>
        <w:rPr>
          <w:color w:val="000000"/>
          <w:sz w:val="18"/>
          <w:szCs w:val="18"/>
        </w:rPr>
        <w:t>İHALEYE KATILABİLMEK İÇİN</w:t>
      </w:r>
      <w:bookmarkStart w:id="0" w:name="_GoBack"/>
      <w:bookmarkEnd w:id="0"/>
    </w:p>
    <w:p w:rsidR="00CB2C49" w:rsidRDefault="00CB2C49" w:rsidP="00CB2C49">
      <w:pPr>
        <w:spacing w:line="240" w:lineRule="atLeast"/>
        <w:ind w:firstLine="567"/>
        <w:jc w:val="both"/>
        <w:rPr>
          <w:color w:val="000000"/>
        </w:rPr>
      </w:pPr>
      <w:r>
        <w:rPr>
          <w:color w:val="000000"/>
          <w:sz w:val="18"/>
          <w:szCs w:val="18"/>
        </w:rPr>
        <w:t>1 - Teklif mektubu (Ek-1) örnek forma göre</w:t>
      </w:r>
    </w:p>
    <w:p w:rsidR="00CB2C49" w:rsidRDefault="00CB2C49" w:rsidP="00CB2C49">
      <w:pPr>
        <w:spacing w:line="240" w:lineRule="atLeast"/>
        <w:ind w:firstLine="567"/>
        <w:jc w:val="both"/>
        <w:rPr>
          <w:color w:val="000000"/>
        </w:rPr>
      </w:pPr>
      <w:r>
        <w:rPr>
          <w:color w:val="000000"/>
          <w:sz w:val="18"/>
          <w:szCs w:val="18"/>
        </w:rPr>
        <w:t>2 - Türkiye’de tebligat için (Ek-2) örnek forma göre doldurulmuş adres beyanı vermesi. (Beyanda telefon, faks var ise elektronik posta adresi bilgilerinin belirtilmesi)</w:t>
      </w:r>
    </w:p>
    <w:p w:rsidR="00CB2C49" w:rsidRDefault="00CB2C49" w:rsidP="00CB2C49">
      <w:pPr>
        <w:spacing w:line="240" w:lineRule="atLeast"/>
        <w:ind w:firstLine="567"/>
        <w:jc w:val="both"/>
        <w:rPr>
          <w:color w:val="000000"/>
        </w:rPr>
      </w:pPr>
      <w:r>
        <w:rPr>
          <w:color w:val="000000"/>
          <w:sz w:val="18"/>
          <w:szCs w:val="18"/>
        </w:rPr>
        <w:t>3 - Mevzuatı gereği kayıtlı olduğu Ticaret ve/veya Sanayi Odası ya da Esnaf ve</w:t>
      </w:r>
      <w:r>
        <w:rPr>
          <w:rStyle w:val="apple-converted-space"/>
          <w:color w:val="000000"/>
          <w:sz w:val="18"/>
          <w:szCs w:val="18"/>
        </w:rPr>
        <w:t> </w:t>
      </w:r>
      <w:proofErr w:type="gramStart"/>
      <w:r>
        <w:rPr>
          <w:rStyle w:val="grame"/>
          <w:color w:val="000000"/>
          <w:sz w:val="18"/>
          <w:szCs w:val="18"/>
        </w:rPr>
        <w:t>Sanatkar</w:t>
      </w:r>
      <w:proofErr w:type="gramEnd"/>
      <w:r>
        <w:rPr>
          <w:rStyle w:val="apple-converted-space"/>
          <w:color w:val="000000"/>
          <w:sz w:val="18"/>
          <w:szCs w:val="18"/>
        </w:rPr>
        <w:t> </w:t>
      </w:r>
      <w:r>
        <w:rPr>
          <w:color w:val="000000"/>
          <w:sz w:val="18"/>
          <w:szCs w:val="18"/>
        </w:rPr>
        <w:t>Odası veya ilgili Meslek Odası belgesi; (aslı, noter tasdikli sureti veya aslı İdarece görülmüş sureti)</w:t>
      </w:r>
    </w:p>
    <w:p w:rsidR="00CB2C49" w:rsidRDefault="00CB2C49" w:rsidP="00CB2C49">
      <w:pPr>
        <w:spacing w:line="240" w:lineRule="atLeast"/>
        <w:ind w:firstLine="567"/>
        <w:jc w:val="both"/>
        <w:rPr>
          <w:color w:val="000000"/>
        </w:rPr>
      </w:pPr>
      <w:r>
        <w:rPr>
          <w:color w:val="000000"/>
          <w:sz w:val="18"/>
          <w:szCs w:val="18"/>
        </w:rPr>
        <w:t>Gerçek kişi olması halinde, kayıtlı olduğu ticaret ve/veya sanayi odasından ya da esnaf ve</w:t>
      </w:r>
      <w:r>
        <w:rPr>
          <w:rStyle w:val="apple-converted-space"/>
          <w:color w:val="000000"/>
          <w:sz w:val="18"/>
          <w:szCs w:val="18"/>
        </w:rPr>
        <w:t> </w:t>
      </w:r>
      <w:proofErr w:type="spellStart"/>
      <w:r>
        <w:rPr>
          <w:rStyle w:val="spelle"/>
          <w:color w:val="000000"/>
          <w:sz w:val="18"/>
          <w:szCs w:val="18"/>
        </w:rPr>
        <w:t>sânatkar</w:t>
      </w:r>
      <w:proofErr w:type="spellEnd"/>
      <w:r>
        <w:rPr>
          <w:rStyle w:val="apple-converted-space"/>
          <w:color w:val="000000"/>
          <w:sz w:val="18"/>
          <w:szCs w:val="18"/>
        </w:rPr>
        <w:t> </w:t>
      </w:r>
      <w:r>
        <w:rPr>
          <w:color w:val="000000"/>
          <w:sz w:val="18"/>
          <w:szCs w:val="18"/>
        </w:rPr>
        <w:t>odasından veya ilgili meslek odasından, ilk ilan veya ihale tarihinin içinde bulunduğu yılda alınmış, odaya kayıtlı olduğunu gösterir belge,</w:t>
      </w:r>
    </w:p>
    <w:p w:rsidR="00CB2C49" w:rsidRDefault="00CB2C49" w:rsidP="00CB2C49">
      <w:pPr>
        <w:spacing w:line="240" w:lineRule="atLeast"/>
        <w:ind w:firstLine="567"/>
        <w:jc w:val="both"/>
        <w:rPr>
          <w:color w:val="000000"/>
        </w:rPr>
      </w:pPr>
      <w:r>
        <w:rPr>
          <w:color w:val="000000"/>
          <w:sz w:val="18"/>
          <w:szCs w:val="18"/>
        </w:rPr>
        <w:t>Tüzel kişi olması halinde, ilgili mevzuatı gereği kayıtlı bulunduğu Ticaret ve/veya Sanayi odasından, ilk ilan veya ihale tarihinin içinde bulunduğu yılda alınmış, tüzel kişiliğin odaya kayıtlı olduğunu gösterir belge.</w:t>
      </w:r>
    </w:p>
    <w:p w:rsidR="00CB2C49" w:rsidRDefault="00CB2C49" w:rsidP="00CB2C49">
      <w:pPr>
        <w:spacing w:line="240" w:lineRule="atLeast"/>
        <w:ind w:firstLine="567"/>
        <w:jc w:val="both"/>
        <w:rPr>
          <w:color w:val="000000"/>
        </w:rPr>
      </w:pPr>
      <w:r>
        <w:rPr>
          <w:color w:val="000000"/>
          <w:sz w:val="18"/>
          <w:szCs w:val="18"/>
        </w:rPr>
        <w:t>4 - Teklif vermeye yetkili olduğunu gösteren imza beyannamesi veya imza sirküleri; (noter tasdikli sureti veya aslı İdarece görülmüş sureti)</w:t>
      </w:r>
    </w:p>
    <w:p w:rsidR="00CB2C49" w:rsidRDefault="00CB2C49" w:rsidP="00CB2C49">
      <w:pPr>
        <w:spacing w:line="240" w:lineRule="atLeast"/>
        <w:ind w:firstLine="567"/>
        <w:jc w:val="both"/>
        <w:rPr>
          <w:color w:val="000000"/>
        </w:rPr>
      </w:pPr>
      <w:r>
        <w:rPr>
          <w:color w:val="000000"/>
          <w:sz w:val="18"/>
          <w:szCs w:val="18"/>
        </w:rPr>
        <w:t>Gerçek kişi olması halinde, noter tasdikli imza beyannamesini,</w:t>
      </w:r>
    </w:p>
    <w:p w:rsidR="00CB2C49" w:rsidRDefault="00CB2C49" w:rsidP="00CB2C49">
      <w:pPr>
        <w:spacing w:line="240" w:lineRule="atLeast"/>
        <w:ind w:firstLine="567"/>
        <w:jc w:val="both"/>
        <w:rPr>
          <w:color w:val="000000"/>
        </w:rPr>
      </w:pPr>
      <w:proofErr w:type="gramStart"/>
      <w:r>
        <w:rPr>
          <w:rStyle w:val="grame"/>
          <w:color w:val="000000"/>
          <w:sz w:val="18"/>
          <w:szCs w:val="18"/>
        </w:rPr>
        <w:t>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CB2C49" w:rsidRDefault="00CB2C49" w:rsidP="00CB2C49">
      <w:pPr>
        <w:spacing w:line="240" w:lineRule="atLeast"/>
        <w:ind w:firstLine="567"/>
        <w:jc w:val="both"/>
        <w:rPr>
          <w:color w:val="000000"/>
        </w:rPr>
      </w:pPr>
      <w:r>
        <w:rPr>
          <w:color w:val="000000"/>
          <w:sz w:val="18"/>
          <w:szCs w:val="18"/>
        </w:rPr>
        <w:t>5 - İstekliler adına vekâleten ihaleye</w:t>
      </w:r>
      <w:r>
        <w:rPr>
          <w:rStyle w:val="apple-converted-space"/>
          <w:color w:val="000000"/>
          <w:sz w:val="18"/>
          <w:szCs w:val="18"/>
        </w:rPr>
        <w:t> </w:t>
      </w:r>
      <w:proofErr w:type="spellStart"/>
      <w:r>
        <w:rPr>
          <w:rStyle w:val="spelle"/>
          <w:color w:val="000000"/>
          <w:sz w:val="18"/>
          <w:szCs w:val="18"/>
        </w:rPr>
        <w:t>katılınıyorsa</w:t>
      </w:r>
      <w:proofErr w:type="spellEnd"/>
      <w:r>
        <w:rPr>
          <w:color w:val="000000"/>
          <w:sz w:val="18"/>
          <w:szCs w:val="18"/>
        </w:rPr>
        <w:t>, istekli adına teklifte bulunacak kimselerin Noter tasdikli vekâletnameleri ile vekâleten iştirak edenin Noter tasdikli imza beyannamesi (noter tasdikli sureti veya aslı İdarece görülmüş sureti)</w:t>
      </w:r>
    </w:p>
    <w:p w:rsidR="00CB2C49" w:rsidRDefault="00CB2C49" w:rsidP="00CB2C49">
      <w:pPr>
        <w:spacing w:line="240" w:lineRule="atLeast"/>
        <w:ind w:firstLine="567"/>
        <w:jc w:val="both"/>
        <w:rPr>
          <w:color w:val="000000"/>
        </w:rPr>
      </w:pPr>
      <w:r>
        <w:rPr>
          <w:color w:val="000000"/>
          <w:sz w:val="18"/>
          <w:szCs w:val="18"/>
        </w:rPr>
        <w:t>6 - 2886 sayılı Yasaya göre alınmış (Ek-3) örnek forma göre düzenlenen geçici teminat mektubu (Limit içi-süresiz ve teyit yazılı)</w:t>
      </w:r>
    </w:p>
    <w:p w:rsidR="00CB2C49" w:rsidRDefault="00CB2C49" w:rsidP="00CB2C49">
      <w:pPr>
        <w:spacing w:line="240" w:lineRule="atLeast"/>
        <w:ind w:firstLine="567"/>
        <w:jc w:val="both"/>
        <w:rPr>
          <w:color w:val="000000"/>
        </w:rPr>
      </w:pPr>
      <w:r>
        <w:rPr>
          <w:color w:val="000000"/>
          <w:sz w:val="18"/>
          <w:szCs w:val="18"/>
        </w:rPr>
        <w:t>7 - İsteklilerin ortak girişim olması halinde bu iş için (Ek-5) örnek forma göre düzenlenmiş ortak girişim beyannamesi,</w:t>
      </w:r>
    </w:p>
    <w:p w:rsidR="00CB2C49" w:rsidRDefault="00CB2C49" w:rsidP="00CB2C49">
      <w:pPr>
        <w:spacing w:line="240" w:lineRule="atLeast"/>
        <w:ind w:firstLine="567"/>
        <w:jc w:val="both"/>
        <w:rPr>
          <w:color w:val="000000"/>
        </w:rPr>
      </w:pPr>
      <w:r>
        <w:rPr>
          <w:color w:val="000000"/>
          <w:sz w:val="18"/>
          <w:szCs w:val="18"/>
        </w:rPr>
        <w:t>8 - Şartname eki (Ek-6) örnek forma göre düzenlenmiş teknik personel taahhütnamesini vermesi, (Ortak girişim halinde ortaklığı oluşturan gerçek veya tüzel kişilerin her biri tarafından imzalanmış olacaktır.)</w:t>
      </w:r>
    </w:p>
    <w:p w:rsidR="00CB2C49" w:rsidRDefault="00CB2C49" w:rsidP="00CB2C49">
      <w:pPr>
        <w:spacing w:line="240" w:lineRule="atLeast"/>
        <w:ind w:firstLine="567"/>
        <w:jc w:val="both"/>
        <w:rPr>
          <w:color w:val="000000"/>
        </w:rPr>
      </w:pPr>
      <w:r>
        <w:rPr>
          <w:color w:val="000000"/>
          <w:sz w:val="18"/>
          <w:szCs w:val="18"/>
        </w:rPr>
        <w:t>9 - Ortak girişim olması halinde her bir ortak ayrı ayrı (2</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3., 4. ve 5.) bentlerinde belirtilen belgeleri vermek zorundadır. Bütün bu belgeler, dış zarfın içerisine konulduktan sonra zarf kapatılıp, üzerine isteklinin adı ve soyadı ticari unvanı ile açık adresi ve teklifin hangi işe ait olduğu yazılacaktır.</w:t>
      </w:r>
    </w:p>
    <w:p w:rsidR="00CB2C49" w:rsidRDefault="00CB2C49" w:rsidP="00CB2C49">
      <w:pPr>
        <w:spacing w:line="240" w:lineRule="atLeast"/>
        <w:ind w:firstLine="567"/>
        <w:jc w:val="both"/>
        <w:rPr>
          <w:color w:val="000000"/>
        </w:rPr>
      </w:pPr>
      <w:r>
        <w:rPr>
          <w:color w:val="000000"/>
          <w:sz w:val="18"/>
          <w:szCs w:val="18"/>
        </w:rPr>
        <w:t>10 - İhale ilan tarihinden geriye doğru 15 yıl içerisinde Muhammen bedelin %25 sinden az olmamak üzere Bayındırlık ve</w:t>
      </w:r>
      <w:r>
        <w:rPr>
          <w:rStyle w:val="apple-converted-space"/>
          <w:color w:val="000000"/>
          <w:sz w:val="18"/>
          <w:szCs w:val="18"/>
        </w:rPr>
        <w:t> </w:t>
      </w:r>
      <w:proofErr w:type="gramStart"/>
      <w:r>
        <w:rPr>
          <w:rStyle w:val="grame"/>
          <w:color w:val="000000"/>
          <w:sz w:val="18"/>
          <w:szCs w:val="18"/>
        </w:rPr>
        <w:t>İskan</w:t>
      </w:r>
      <w:proofErr w:type="gramEnd"/>
      <w:r>
        <w:rPr>
          <w:rStyle w:val="apple-converted-space"/>
          <w:color w:val="000000"/>
          <w:sz w:val="18"/>
          <w:szCs w:val="18"/>
        </w:rPr>
        <w:t> </w:t>
      </w:r>
      <w:r>
        <w:rPr>
          <w:color w:val="000000"/>
          <w:sz w:val="18"/>
          <w:szCs w:val="18"/>
        </w:rPr>
        <w:t>Bakanlığından alınmış en az (B) grubu müteahhitlik karnesi veya inşaat işlerine ait resmi kurumlardan alınmış tek sözleşmeye ait benzer iş bitirme/iş denetleme belgesi (2886 sayılı Devlet İhale Kanunu veya 4734 sayılı Kamu İhale Kanunu kapsamında alınmış) veya istekli adına verilen benzer işe ait Yapı kullanma izin belgesinin (Belediyeden alınmış) noter tasdikli sureti veya aslının İdareye ibraz edilerek sunulması zorunludur.</w:t>
      </w:r>
    </w:p>
    <w:p w:rsidR="00CB2C49" w:rsidRDefault="00CB2C49" w:rsidP="00CB2C49">
      <w:pPr>
        <w:spacing w:line="240" w:lineRule="atLeast"/>
        <w:ind w:firstLine="567"/>
        <w:jc w:val="both"/>
        <w:rPr>
          <w:color w:val="000000"/>
        </w:rPr>
      </w:pPr>
      <w:r>
        <w:rPr>
          <w:color w:val="000000"/>
          <w:sz w:val="18"/>
          <w:szCs w:val="18"/>
        </w:rPr>
        <w:t>İsteklinin ortak girişim olması halinde (</w:t>
      </w:r>
      <w:proofErr w:type="spellStart"/>
      <w:r>
        <w:rPr>
          <w:rStyle w:val="spelle"/>
          <w:color w:val="000000"/>
          <w:sz w:val="18"/>
          <w:szCs w:val="18"/>
        </w:rPr>
        <w:t>herbir</w:t>
      </w:r>
      <w:proofErr w:type="spellEnd"/>
      <w:r>
        <w:rPr>
          <w:rStyle w:val="apple-converted-space"/>
          <w:color w:val="000000"/>
          <w:sz w:val="18"/>
          <w:szCs w:val="18"/>
        </w:rPr>
        <w:t> </w:t>
      </w:r>
      <w:r>
        <w:rPr>
          <w:color w:val="000000"/>
          <w:sz w:val="18"/>
          <w:szCs w:val="18"/>
        </w:rPr>
        <w:t>ortak tek sözleşmeye ait benzer iş bitirme/iş denetleme belgesi verebilir) iş bitirme belgeleri müştereken değerlendirilir. Ortak girişimdeki ortaklardan birinin iş bitirme belgesindeki tutar, asgari iş deneyim tutarını karşılıyor ise diğer ortaklardan iş bitirme belgesi aranmaz.</w:t>
      </w:r>
    </w:p>
    <w:p w:rsidR="00CB2C49" w:rsidRDefault="00CB2C49" w:rsidP="00CB2C49">
      <w:pPr>
        <w:spacing w:line="240" w:lineRule="atLeast"/>
        <w:ind w:firstLine="567"/>
        <w:jc w:val="both"/>
        <w:rPr>
          <w:color w:val="000000"/>
        </w:rPr>
      </w:pPr>
      <w:r>
        <w:rPr>
          <w:color w:val="000000"/>
          <w:sz w:val="18"/>
          <w:szCs w:val="18"/>
        </w:rPr>
        <w:t>BENZER İŞ; 11.06.2011 tarih ve 27961 sayılı Resmi</w:t>
      </w:r>
      <w:r>
        <w:rPr>
          <w:rStyle w:val="apple-converted-space"/>
          <w:color w:val="000000"/>
          <w:sz w:val="18"/>
          <w:szCs w:val="18"/>
        </w:rPr>
        <w:t> </w:t>
      </w:r>
      <w:proofErr w:type="spellStart"/>
      <w:r>
        <w:rPr>
          <w:rStyle w:val="spelle"/>
          <w:color w:val="000000"/>
          <w:sz w:val="18"/>
          <w:szCs w:val="18"/>
        </w:rPr>
        <w:t>Gazete’de</w:t>
      </w:r>
      <w:proofErr w:type="spellEnd"/>
      <w:r>
        <w:rPr>
          <w:rStyle w:val="apple-converted-space"/>
          <w:color w:val="000000"/>
          <w:sz w:val="18"/>
          <w:szCs w:val="18"/>
        </w:rPr>
        <w:t> </w:t>
      </w:r>
      <w:r>
        <w:rPr>
          <w:color w:val="000000"/>
          <w:sz w:val="18"/>
          <w:szCs w:val="18"/>
        </w:rPr>
        <w:t>yayınlanan Kamu İhale Tebliğinin (Benzer işlere dair tebliğ) Benzer İş Grupları Listesi (B) Üst Yapı (Bina) Grubu İşler II/III Grup İşler</w:t>
      </w:r>
    </w:p>
    <w:p w:rsidR="00CB2C49" w:rsidRDefault="00CB2C49" w:rsidP="00CB2C49">
      <w:pPr>
        <w:spacing w:line="240" w:lineRule="atLeast"/>
        <w:ind w:firstLine="567"/>
        <w:jc w:val="both"/>
        <w:rPr>
          <w:color w:val="000000"/>
        </w:rPr>
      </w:pPr>
      <w:r>
        <w:rPr>
          <w:color w:val="000000"/>
          <w:sz w:val="18"/>
          <w:szCs w:val="18"/>
        </w:rPr>
        <w:t>11 - Muhammen bedelin %25 inden az olmamak üzere kullanılmamış nakit kredisini veya kullanılmamış teminat mektubu kredisini</w:t>
      </w:r>
      <w:r>
        <w:rPr>
          <w:rStyle w:val="apple-converted-space"/>
          <w:color w:val="000000"/>
          <w:sz w:val="18"/>
          <w:szCs w:val="18"/>
        </w:rPr>
        <w:t> </w:t>
      </w:r>
      <w:proofErr w:type="gramStart"/>
      <w:r>
        <w:rPr>
          <w:rStyle w:val="grame"/>
          <w:color w:val="000000"/>
          <w:sz w:val="18"/>
          <w:szCs w:val="18"/>
        </w:rPr>
        <w:t>yada</w:t>
      </w:r>
      <w:proofErr w:type="gramEnd"/>
      <w:r>
        <w:rPr>
          <w:rStyle w:val="apple-converted-space"/>
          <w:color w:val="000000"/>
          <w:sz w:val="18"/>
          <w:szCs w:val="18"/>
        </w:rPr>
        <w:t> </w:t>
      </w:r>
      <w:r>
        <w:rPr>
          <w:color w:val="000000"/>
          <w:sz w:val="18"/>
          <w:szCs w:val="18"/>
        </w:rPr>
        <w:t>serbest mevduatını gösterir yerli veya yabancı bankalardan alınacak banka referans mektubu (Banka Teyit yazılı) (EK-5) örneğe uygun. Bu</w:t>
      </w:r>
      <w:r>
        <w:rPr>
          <w:rStyle w:val="apple-converted-space"/>
          <w:color w:val="000000"/>
          <w:sz w:val="18"/>
          <w:szCs w:val="18"/>
        </w:rPr>
        <w:t> </w:t>
      </w:r>
      <w:proofErr w:type="gramStart"/>
      <w:r>
        <w:rPr>
          <w:rStyle w:val="grame"/>
          <w:color w:val="000000"/>
          <w:sz w:val="18"/>
          <w:szCs w:val="18"/>
        </w:rPr>
        <w:t>kriterler</w:t>
      </w:r>
      <w:proofErr w:type="gramEnd"/>
      <w:r>
        <w:rPr>
          <w:color w:val="000000"/>
          <w:sz w:val="18"/>
          <w:szCs w:val="18"/>
        </w:rPr>
        <w:t>, mevduat ve kredi tutarları toplanmak ya da birden fazla banka referans mektubu sunulmak suretiyle de sağlanabilir. İsteklinin ortak girişim olması halinde, istenilen asgari miktar ortaklık oranına bakılmaksızın ortaklardan biri veya birkaçı tarafından karşılanabilir.</w:t>
      </w:r>
    </w:p>
    <w:p w:rsidR="00CB2C49" w:rsidRDefault="00CB2C49" w:rsidP="00CB2C49">
      <w:pPr>
        <w:spacing w:line="240" w:lineRule="atLeast"/>
        <w:ind w:firstLine="567"/>
        <w:jc w:val="both"/>
        <w:rPr>
          <w:color w:val="000000"/>
        </w:rPr>
      </w:pPr>
      <w:r>
        <w:rPr>
          <w:color w:val="000000"/>
          <w:sz w:val="18"/>
          <w:szCs w:val="18"/>
        </w:rPr>
        <w:t>12 - İdarenin</w:t>
      </w:r>
    </w:p>
    <w:p w:rsidR="00CB2C49" w:rsidRDefault="00CB2C49" w:rsidP="00CB2C49">
      <w:pPr>
        <w:spacing w:line="240" w:lineRule="atLeast"/>
        <w:ind w:left="2835" w:hanging="2268"/>
        <w:jc w:val="both"/>
        <w:rPr>
          <w:color w:val="000000"/>
        </w:rPr>
      </w:pPr>
      <w:r>
        <w:rPr>
          <w:color w:val="000000"/>
          <w:sz w:val="18"/>
          <w:szCs w:val="18"/>
        </w:rPr>
        <w:t xml:space="preserve">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w:t>
      </w:r>
      <w:proofErr w:type="gramEnd"/>
      <w:r>
        <w:rPr>
          <w:color w:val="000000"/>
          <w:sz w:val="18"/>
          <w:szCs w:val="18"/>
        </w:rPr>
        <w:t>.L.İ. Müessesesi Müdürlüğü 13 Eylül Mah. Atatürk Cad. No.</w:t>
      </w:r>
      <w:r>
        <w:rPr>
          <w:rStyle w:val="apple-converted-space"/>
          <w:color w:val="000000"/>
          <w:sz w:val="18"/>
          <w:szCs w:val="18"/>
        </w:rPr>
        <w:t> </w:t>
      </w:r>
      <w:r>
        <w:rPr>
          <w:rStyle w:val="grame"/>
          <w:color w:val="000000"/>
          <w:sz w:val="18"/>
          <w:szCs w:val="18"/>
        </w:rPr>
        <w:t>111   </w:t>
      </w:r>
      <w:r>
        <w:rPr>
          <w:rStyle w:val="apple-converted-space"/>
          <w:color w:val="000000"/>
          <w:sz w:val="18"/>
          <w:szCs w:val="18"/>
        </w:rPr>
        <w:t> </w:t>
      </w:r>
      <w:r>
        <w:rPr>
          <w:rStyle w:val="grame"/>
          <w:color w:val="000000"/>
          <w:sz w:val="18"/>
          <w:szCs w:val="18"/>
        </w:rPr>
        <w:t>45500</w:t>
      </w:r>
      <w:r>
        <w:rPr>
          <w:color w:val="000000"/>
          <w:sz w:val="18"/>
          <w:szCs w:val="18"/>
        </w:rPr>
        <w:t>Soma/MANİSA</w:t>
      </w:r>
    </w:p>
    <w:p w:rsidR="00CB2C49" w:rsidRDefault="00CB2C49" w:rsidP="00CB2C49">
      <w:pPr>
        <w:spacing w:line="240" w:lineRule="atLeast"/>
        <w:ind w:firstLine="567"/>
        <w:jc w:val="both"/>
        <w:rPr>
          <w:color w:val="000000"/>
        </w:rPr>
      </w:pPr>
      <w:r>
        <w:rPr>
          <w:color w:val="000000"/>
          <w:sz w:val="18"/>
          <w:szCs w:val="18"/>
        </w:rPr>
        <w:lastRenderedPageBreak/>
        <w:t>b) Telefon ve faks 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(236) 613 23 26 (4 hat)    </w:t>
      </w:r>
      <w:r>
        <w:rPr>
          <w:rStyle w:val="apple-converted-space"/>
          <w:color w:val="000000"/>
          <w:sz w:val="18"/>
          <w:szCs w:val="18"/>
        </w:rPr>
        <w:t> </w:t>
      </w:r>
      <w:proofErr w:type="spellStart"/>
      <w:r>
        <w:rPr>
          <w:rStyle w:val="spelle"/>
          <w:color w:val="000000"/>
          <w:sz w:val="18"/>
          <w:szCs w:val="18"/>
        </w:rPr>
        <w:t>Fax</w:t>
      </w:r>
      <w:proofErr w:type="spellEnd"/>
      <w:r>
        <w:rPr>
          <w:rStyle w:val="apple-converted-space"/>
          <w:color w:val="000000"/>
          <w:sz w:val="18"/>
          <w:szCs w:val="18"/>
        </w:rPr>
        <w:t> </w:t>
      </w:r>
      <w:r>
        <w:rPr>
          <w:color w:val="000000"/>
          <w:sz w:val="18"/>
          <w:szCs w:val="18"/>
        </w:rPr>
        <w:t>612 20 13 - 613 20 13</w:t>
      </w:r>
    </w:p>
    <w:p w:rsidR="00CB2C49" w:rsidRDefault="00CB2C49" w:rsidP="00CB2C49">
      <w:pPr>
        <w:spacing w:line="240" w:lineRule="atLeast"/>
        <w:ind w:firstLine="567"/>
        <w:jc w:val="both"/>
        <w:rPr>
          <w:color w:val="000000"/>
        </w:rPr>
      </w:pPr>
      <w:r>
        <w:rPr>
          <w:color w:val="000000"/>
          <w:sz w:val="18"/>
          <w:szCs w:val="18"/>
        </w:rPr>
        <w:t xml:space="preserve">c) Elektronik posta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elisatinalma</w:t>
      </w:r>
      <w:proofErr w:type="gramEnd"/>
      <w:r>
        <w:rPr>
          <w:color w:val="000000"/>
          <w:sz w:val="18"/>
          <w:szCs w:val="18"/>
        </w:rPr>
        <w:t>@eli.gov.tr</w:t>
      </w:r>
    </w:p>
    <w:p w:rsidR="00CB2C49" w:rsidRDefault="00CB2C49" w:rsidP="00CB2C49">
      <w:pPr>
        <w:spacing w:line="240" w:lineRule="atLeast"/>
        <w:ind w:firstLine="567"/>
        <w:jc w:val="both"/>
        <w:rPr>
          <w:color w:val="000000"/>
        </w:rPr>
      </w:pPr>
      <w:r>
        <w:rPr>
          <w:color w:val="000000"/>
          <w:sz w:val="18"/>
          <w:szCs w:val="18"/>
        </w:rPr>
        <w:t>13 - İhale konusu hizmetin</w:t>
      </w:r>
    </w:p>
    <w:p w:rsidR="00CB2C49" w:rsidRDefault="00CB2C49" w:rsidP="00CB2C49">
      <w:pPr>
        <w:spacing w:line="240" w:lineRule="atLeast"/>
        <w:ind w:firstLine="567"/>
        <w:jc w:val="both"/>
        <w:rPr>
          <w:color w:val="00000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2636"/>
        <w:gridCol w:w="923"/>
        <w:gridCol w:w="1034"/>
        <w:gridCol w:w="1562"/>
        <w:gridCol w:w="933"/>
      </w:tblGrid>
      <w:tr w:rsidR="00CB2C49" w:rsidTr="00CB2C4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Niteliği - Türü - Miktarı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İhale</w:t>
            </w:r>
          </w:p>
          <w:p w:rsidR="00CB2C49" w:rsidRDefault="00CB2C49">
            <w:pPr>
              <w:spacing w:line="240" w:lineRule="atLeast"/>
              <w:jc w:val="center"/>
            </w:pPr>
            <w:r>
              <w:rPr>
                <w:sz w:val="18"/>
                <w:szCs w:val="18"/>
              </w:rPr>
              <w:t>Kayıt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Dosya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İhale Tarih</w:t>
            </w:r>
          </w:p>
          <w:p w:rsidR="00CB2C49" w:rsidRDefault="00CB2C49">
            <w:pPr>
              <w:spacing w:line="240" w:lineRule="atLeast"/>
              <w:jc w:val="center"/>
            </w:pPr>
            <w:proofErr w:type="gramStart"/>
            <w:r>
              <w:rPr>
                <w:rStyle w:val="grame"/>
                <w:sz w:val="18"/>
                <w:szCs w:val="18"/>
              </w:rPr>
              <w:t>ve</w:t>
            </w:r>
            <w:proofErr w:type="gramEnd"/>
            <w:r>
              <w:rPr>
                <w:rStyle w:val="apple-converted-space"/>
                <w:sz w:val="18"/>
                <w:szCs w:val="18"/>
              </w:rPr>
              <w:t> </w:t>
            </w:r>
            <w:r>
              <w:rPr>
                <w:sz w:val="18"/>
                <w:szCs w:val="18"/>
              </w:rPr>
              <w:t>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İşin</w:t>
            </w:r>
          </w:p>
          <w:p w:rsidR="00CB2C49" w:rsidRDefault="00CB2C49">
            <w:pPr>
              <w:spacing w:line="240" w:lineRule="atLeast"/>
              <w:jc w:val="center"/>
            </w:pPr>
            <w:r>
              <w:rPr>
                <w:sz w:val="18"/>
                <w:szCs w:val="18"/>
              </w:rPr>
              <w:t>Süresi</w:t>
            </w:r>
          </w:p>
        </w:tc>
      </w:tr>
      <w:tr w:rsidR="00CB2C49" w:rsidTr="00CB2C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Arsa Karşılığı İnşaat Yapımı İşi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2014/2499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17.02.2015-14.00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C49" w:rsidRDefault="00CB2C49">
            <w:pPr>
              <w:spacing w:line="240" w:lineRule="atLeast"/>
              <w:jc w:val="center"/>
            </w:pPr>
            <w:r>
              <w:rPr>
                <w:sz w:val="18"/>
                <w:szCs w:val="18"/>
              </w:rPr>
              <w:t>1095 gün</w:t>
            </w:r>
          </w:p>
        </w:tc>
      </w:tr>
    </w:tbl>
    <w:p w:rsidR="00CB2C49" w:rsidRDefault="00CB2C49" w:rsidP="00CB2C49">
      <w:pPr>
        <w:spacing w:line="240" w:lineRule="atLeast"/>
        <w:ind w:firstLine="567"/>
        <w:jc w:val="both"/>
        <w:rPr>
          <w:color w:val="000000"/>
        </w:rPr>
      </w:pPr>
      <w:r>
        <w:rPr>
          <w:color w:val="000000"/>
          <w:sz w:val="18"/>
          <w:szCs w:val="18"/>
        </w:rPr>
        <w:t> </w:t>
      </w:r>
    </w:p>
    <w:p w:rsidR="00CB2C49" w:rsidRDefault="00CB2C49" w:rsidP="00CB2C49">
      <w:pPr>
        <w:spacing w:line="240" w:lineRule="atLeast"/>
        <w:ind w:firstLine="567"/>
        <w:jc w:val="both"/>
        <w:rPr>
          <w:color w:val="000000"/>
        </w:rPr>
      </w:pPr>
      <w:r>
        <w:rPr>
          <w:color w:val="000000"/>
          <w:sz w:val="18"/>
          <w:szCs w:val="18"/>
        </w:rPr>
        <w:t>b)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TKİ ELİ Müessesesi Müdürlüğü (SOMA/MANİSA)</w:t>
      </w:r>
      <w:r>
        <w:rPr>
          <w:rStyle w:val="apple-converted-space"/>
          <w:color w:val="000000"/>
          <w:sz w:val="18"/>
          <w:szCs w:val="18"/>
        </w:rPr>
        <w:t> </w:t>
      </w:r>
      <w:proofErr w:type="spellStart"/>
      <w:proofErr w:type="gramStart"/>
      <w:r>
        <w:rPr>
          <w:rStyle w:val="grame"/>
          <w:color w:val="000000"/>
          <w:sz w:val="18"/>
          <w:szCs w:val="18"/>
        </w:rPr>
        <w:t>dır</w:t>
      </w:r>
      <w:proofErr w:type="spellEnd"/>
      <w:proofErr w:type="gramEnd"/>
      <w:r>
        <w:rPr>
          <w:color w:val="000000"/>
          <w:sz w:val="18"/>
          <w:szCs w:val="18"/>
        </w:rPr>
        <w:t>.</w:t>
      </w:r>
    </w:p>
    <w:p w:rsidR="00CB2C49" w:rsidRDefault="00CB2C49" w:rsidP="00CB2C49">
      <w:pPr>
        <w:spacing w:line="240" w:lineRule="atLeast"/>
        <w:ind w:firstLine="567"/>
        <w:jc w:val="both"/>
        <w:rPr>
          <w:color w:val="000000"/>
        </w:rPr>
      </w:pPr>
      <w:r>
        <w:rPr>
          <w:color w:val="000000"/>
          <w:sz w:val="18"/>
          <w:szCs w:val="18"/>
        </w:rPr>
        <w:t xml:space="preserve">c) İşin </w:t>
      </w:r>
      <w:proofErr w:type="gramStart"/>
      <w:r>
        <w:rPr>
          <w:color w:val="000000"/>
          <w:sz w:val="18"/>
          <w:szCs w:val="18"/>
        </w:rPr>
        <w:t>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1095</w:t>
      </w:r>
      <w:proofErr w:type="gramEnd"/>
      <w:r>
        <w:rPr>
          <w:color w:val="000000"/>
          <w:sz w:val="18"/>
          <w:szCs w:val="18"/>
        </w:rPr>
        <w:t xml:space="preserve"> takvim günüdür.</w:t>
      </w:r>
    </w:p>
    <w:p w:rsidR="00CB2C49" w:rsidRDefault="00CB2C49" w:rsidP="00CB2C49">
      <w:pPr>
        <w:spacing w:line="240" w:lineRule="atLeast"/>
        <w:ind w:firstLine="567"/>
        <w:jc w:val="both"/>
        <w:rPr>
          <w:color w:val="000000"/>
        </w:rPr>
      </w:pPr>
      <w:r>
        <w:rPr>
          <w:color w:val="000000"/>
          <w:sz w:val="18"/>
          <w:szCs w:val="18"/>
        </w:rPr>
        <w:t xml:space="preserve">d)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Kapalı</w:t>
      </w:r>
      <w:proofErr w:type="gramEnd"/>
      <w:r>
        <w:rPr>
          <w:color w:val="000000"/>
          <w:sz w:val="18"/>
          <w:szCs w:val="18"/>
        </w:rPr>
        <w:t xml:space="preserve"> Teklif usulü</w:t>
      </w:r>
    </w:p>
    <w:p w:rsidR="00CB2C49" w:rsidRDefault="00CB2C49" w:rsidP="00CB2C49">
      <w:pPr>
        <w:spacing w:line="240" w:lineRule="atLeast"/>
        <w:ind w:firstLine="567"/>
        <w:jc w:val="both"/>
        <w:rPr>
          <w:color w:val="000000"/>
        </w:rPr>
      </w:pPr>
      <w:r>
        <w:rPr>
          <w:color w:val="000000"/>
          <w:sz w:val="18"/>
          <w:szCs w:val="18"/>
        </w:rPr>
        <w:t xml:space="preserve">14 - İhalenin yapılacağı </w:t>
      </w:r>
      <w:proofErr w:type="gramStart"/>
      <w:r>
        <w:rPr>
          <w:color w:val="000000"/>
          <w:sz w:val="18"/>
          <w:szCs w:val="18"/>
        </w:rPr>
        <w:t>yer    </w:t>
      </w:r>
      <w:r>
        <w:rPr>
          <w:rStyle w:val="apple-converted-space"/>
          <w:color w:val="000000"/>
          <w:sz w:val="18"/>
          <w:szCs w:val="18"/>
        </w:rPr>
        <w:t> </w:t>
      </w:r>
      <w:r>
        <w:rPr>
          <w:color w:val="000000"/>
          <w:sz w:val="18"/>
          <w:szCs w:val="18"/>
        </w:rPr>
        <w:t>: ELİ</w:t>
      </w:r>
      <w:proofErr w:type="gramEnd"/>
      <w:r>
        <w:rPr>
          <w:color w:val="000000"/>
          <w:sz w:val="18"/>
          <w:szCs w:val="18"/>
        </w:rPr>
        <w:t xml:space="preserve"> Müessesesi Müdürlüğü Toplantı Salonu (212</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oda) Soma/MANİSA</w:t>
      </w:r>
    </w:p>
    <w:p w:rsidR="00CB2C49" w:rsidRDefault="00CB2C49" w:rsidP="00CB2C49">
      <w:pPr>
        <w:spacing w:line="240" w:lineRule="atLeast"/>
        <w:ind w:firstLine="567"/>
        <w:jc w:val="both"/>
        <w:rPr>
          <w:color w:val="000000"/>
        </w:rPr>
      </w:pPr>
      <w:r>
        <w:rPr>
          <w:color w:val="000000"/>
          <w:sz w:val="18"/>
          <w:szCs w:val="18"/>
        </w:rPr>
        <w:t>15 - İhale dokümanı; ELİ Müessese Müdürlüğü 13 Eylül Mah. Atatürk Cad. No. 111 45500 Soma/MANİSA TKİ Genel Müdürlüğü</w:t>
      </w:r>
      <w:r>
        <w:rPr>
          <w:rStyle w:val="apple-converted-space"/>
          <w:color w:val="000000"/>
          <w:sz w:val="18"/>
          <w:szCs w:val="18"/>
        </w:rPr>
        <w:t> </w:t>
      </w:r>
      <w:proofErr w:type="spellStart"/>
      <w:r>
        <w:rPr>
          <w:rStyle w:val="spelle"/>
          <w:color w:val="000000"/>
          <w:sz w:val="18"/>
          <w:szCs w:val="18"/>
        </w:rPr>
        <w:t>Satınalma</w:t>
      </w:r>
      <w:proofErr w:type="spellEnd"/>
      <w:r>
        <w:rPr>
          <w:rStyle w:val="apple-converted-space"/>
          <w:color w:val="000000"/>
          <w:sz w:val="18"/>
          <w:szCs w:val="18"/>
        </w:rPr>
        <w:t> </w:t>
      </w:r>
      <w:r>
        <w:rPr>
          <w:color w:val="000000"/>
          <w:sz w:val="18"/>
          <w:szCs w:val="18"/>
        </w:rPr>
        <w:t>Daire Başkanlığı (1102</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odadan), ANKARA ve TKİ Gümrük Şefliği</w:t>
      </w:r>
      <w:r>
        <w:rPr>
          <w:rStyle w:val="apple-converted-space"/>
          <w:color w:val="000000"/>
          <w:sz w:val="18"/>
          <w:szCs w:val="18"/>
        </w:rPr>
        <w:t> </w:t>
      </w:r>
      <w:proofErr w:type="spellStart"/>
      <w:r>
        <w:rPr>
          <w:rStyle w:val="spelle"/>
          <w:color w:val="000000"/>
          <w:sz w:val="18"/>
          <w:szCs w:val="18"/>
        </w:rPr>
        <w:t>Erzene</w:t>
      </w:r>
      <w:proofErr w:type="spellEnd"/>
      <w:r>
        <w:rPr>
          <w:rStyle w:val="apple-converted-space"/>
          <w:color w:val="000000"/>
          <w:sz w:val="18"/>
          <w:szCs w:val="18"/>
        </w:rPr>
        <w:t> </w:t>
      </w:r>
      <w:proofErr w:type="spellStart"/>
      <w:r>
        <w:rPr>
          <w:rStyle w:val="spelle"/>
          <w:color w:val="000000"/>
          <w:sz w:val="18"/>
          <w:szCs w:val="18"/>
        </w:rPr>
        <w:t>Mh</w:t>
      </w:r>
      <w:proofErr w:type="spellEnd"/>
      <w:r>
        <w:rPr>
          <w:color w:val="000000"/>
          <w:sz w:val="18"/>
          <w:szCs w:val="18"/>
        </w:rPr>
        <w:t>. 78</w:t>
      </w:r>
      <w:r>
        <w:rPr>
          <w:rStyle w:val="apple-converted-space"/>
          <w:color w:val="000000"/>
          <w:sz w:val="18"/>
          <w:szCs w:val="18"/>
        </w:rPr>
        <w:t> </w:t>
      </w:r>
      <w:proofErr w:type="spellStart"/>
      <w:r>
        <w:rPr>
          <w:rStyle w:val="spelle"/>
          <w:color w:val="000000"/>
          <w:sz w:val="18"/>
          <w:szCs w:val="18"/>
        </w:rPr>
        <w:t>Sk</w:t>
      </w:r>
      <w:proofErr w:type="spellEnd"/>
      <w:r>
        <w:rPr>
          <w:color w:val="000000"/>
          <w:sz w:val="18"/>
          <w:szCs w:val="18"/>
        </w:rPr>
        <w:t>. No.3 D.4 Bornova/İZMİR adreslerinde görülebilir. İhale dokümanının şartnamesini 1.000,00-TL karşılığında aynı adreslerden temin edilebilir. İhaleye teklif verecek olanların ihale dokümanını satın almaları zorunludur.</w:t>
      </w:r>
    </w:p>
    <w:p w:rsidR="00CB2C49" w:rsidRDefault="00CB2C49" w:rsidP="00CB2C49">
      <w:pPr>
        <w:spacing w:line="240" w:lineRule="atLeast"/>
        <w:ind w:firstLine="567"/>
        <w:jc w:val="both"/>
        <w:rPr>
          <w:color w:val="000000"/>
        </w:rPr>
      </w:pPr>
      <w:r>
        <w:rPr>
          <w:color w:val="000000"/>
          <w:sz w:val="18"/>
          <w:szCs w:val="18"/>
        </w:rPr>
        <w:t>16 - Teklifler, 13. maddede belirtilen ihale tarihi ve saatine kadar Ege Linyitleri İşletmesi Müessesesi Müdürlüğü Genel Muhaberat Servisine verilebileceği gibi, iadeli taahhütlü posta vasıtasıyla da gönderilebilir.</w:t>
      </w:r>
    </w:p>
    <w:p w:rsidR="00CB2C49" w:rsidRDefault="00CB2C49" w:rsidP="00CB2C49">
      <w:pPr>
        <w:spacing w:line="240" w:lineRule="atLeast"/>
        <w:ind w:firstLine="567"/>
        <w:jc w:val="both"/>
        <w:rPr>
          <w:color w:val="000000"/>
        </w:rPr>
      </w:pPr>
      <w:r>
        <w:rPr>
          <w:color w:val="000000"/>
          <w:sz w:val="18"/>
          <w:szCs w:val="18"/>
        </w:rPr>
        <w:t>17 - İstekliler muhammen bedelin % 3’ü oranda 1.200.741,79-TL.</w:t>
      </w:r>
      <w:r>
        <w:rPr>
          <w:rStyle w:val="apple-converted-space"/>
          <w:color w:val="000000"/>
          <w:sz w:val="18"/>
          <w:szCs w:val="18"/>
        </w:rPr>
        <w:t> </w:t>
      </w:r>
      <w:proofErr w:type="gramStart"/>
      <w:r>
        <w:rPr>
          <w:rStyle w:val="grame"/>
          <w:color w:val="000000"/>
          <w:sz w:val="18"/>
          <w:szCs w:val="18"/>
        </w:rPr>
        <w:t>geçici</w:t>
      </w:r>
      <w:proofErr w:type="gramEnd"/>
      <w:r>
        <w:rPr>
          <w:rStyle w:val="apple-converted-space"/>
          <w:color w:val="000000"/>
          <w:sz w:val="18"/>
          <w:szCs w:val="18"/>
        </w:rPr>
        <w:t> </w:t>
      </w:r>
      <w:r>
        <w:rPr>
          <w:color w:val="000000"/>
          <w:sz w:val="18"/>
          <w:szCs w:val="18"/>
        </w:rPr>
        <w:t>teminat vereceklerdir.</w:t>
      </w:r>
    </w:p>
    <w:p w:rsidR="00CB2C49" w:rsidRDefault="00CB2C49" w:rsidP="00CB2C49">
      <w:pPr>
        <w:spacing w:line="240" w:lineRule="atLeast"/>
        <w:ind w:firstLine="567"/>
        <w:jc w:val="both"/>
        <w:rPr>
          <w:color w:val="000000"/>
        </w:rPr>
      </w:pPr>
      <w:r>
        <w:rPr>
          <w:color w:val="000000"/>
          <w:sz w:val="18"/>
          <w:szCs w:val="18"/>
        </w:rPr>
        <w:t>18 - Web Sitemiz: www.eli.gov.tr</w:t>
      </w:r>
    </w:p>
    <w:p w:rsidR="00CB2C49" w:rsidRDefault="00CB2C49" w:rsidP="00CB2C49">
      <w:pPr>
        <w:spacing w:line="240" w:lineRule="atLeast"/>
        <w:ind w:firstLine="567"/>
        <w:jc w:val="right"/>
        <w:rPr>
          <w:color w:val="000000"/>
        </w:rPr>
      </w:pPr>
      <w:r>
        <w:rPr>
          <w:color w:val="000000"/>
          <w:sz w:val="18"/>
          <w:szCs w:val="18"/>
        </w:rPr>
        <w:t>11828/1-1</w:t>
      </w:r>
    </w:p>
    <w:p w:rsidR="00CB2C49" w:rsidRDefault="00CB2C49" w:rsidP="00CB2C49">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3B6331" w:rsidRDefault="003B6331" w:rsidP="00CB2C49">
      <w:pPr>
        <w:rPr>
          <w:color w:val="000000"/>
        </w:rPr>
      </w:pPr>
    </w:p>
    <w:p w:rsidR="00CB2C49" w:rsidRDefault="00CB2C49" w:rsidP="00CB2C49">
      <w:pPr>
        <w:rPr>
          <w:color w:val="000000"/>
        </w:rPr>
      </w:pPr>
    </w:p>
    <w:p w:rsidR="00CB2C49" w:rsidRDefault="00CB2C49" w:rsidP="00CB2C49">
      <w:pPr>
        <w:rPr>
          <w:color w:val="000000"/>
          <w:sz w:val="18"/>
          <w:szCs w:val="18"/>
        </w:rPr>
      </w:pPr>
    </w:p>
    <w:p w:rsidR="00CB2C49" w:rsidRPr="00CB2C49" w:rsidRDefault="00CB2C49" w:rsidP="00CB2C49">
      <w:pPr>
        <w:rPr>
          <w:color w:val="000000"/>
        </w:rPr>
      </w:pPr>
    </w:p>
    <w:sectPr w:rsidR="00CB2C49" w:rsidRPr="00CB2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B4B33"/>
    <w:rsid w:val="000D38E6"/>
    <w:rsid w:val="000F0274"/>
    <w:rsid w:val="000F6CDE"/>
    <w:rsid w:val="00100E58"/>
    <w:rsid w:val="001331A5"/>
    <w:rsid w:val="00137D87"/>
    <w:rsid w:val="001430C6"/>
    <w:rsid w:val="001439A9"/>
    <w:rsid w:val="00147AFF"/>
    <w:rsid w:val="00167477"/>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5671"/>
    <w:rsid w:val="003A6DB8"/>
    <w:rsid w:val="003B2278"/>
    <w:rsid w:val="003B6331"/>
    <w:rsid w:val="003C03F7"/>
    <w:rsid w:val="003F374B"/>
    <w:rsid w:val="003F7BDF"/>
    <w:rsid w:val="00400ECB"/>
    <w:rsid w:val="004157C8"/>
    <w:rsid w:val="004203CC"/>
    <w:rsid w:val="00442164"/>
    <w:rsid w:val="00445C45"/>
    <w:rsid w:val="004673E8"/>
    <w:rsid w:val="004679A0"/>
    <w:rsid w:val="00475E92"/>
    <w:rsid w:val="0048765C"/>
    <w:rsid w:val="004B39CB"/>
    <w:rsid w:val="004E6EBC"/>
    <w:rsid w:val="004F28FB"/>
    <w:rsid w:val="005027FC"/>
    <w:rsid w:val="005212C1"/>
    <w:rsid w:val="00530254"/>
    <w:rsid w:val="00536A01"/>
    <w:rsid w:val="00543D64"/>
    <w:rsid w:val="005531BE"/>
    <w:rsid w:val="00575866"/>
    <w:rsid w:val="005929F7"/>
    <w:rsid w:val="005A56D2"/>
    <w:rsid w:val="005C201A"/>
    <w:rsid w:val="005D6980"/>
    <w:rsid w:val="005E605C"/>
    <w:rsid w:val="00617075"/>
    <w:rsid w:val="006532E4"/>
    <w:rsid w:val="00656154"/>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42F1A"/>
    <w:rsid w:val="009451BA"/>
    <w:rsid w:val="00960605"/>
    <w:rsid w:val="0096166C"/>
    <w:rsid w:val="00962399"/>
    <w:rsid w:val="00965E70"/>
    <w:rsid w:val="009700D4"/>
    <w:rsid w:val="0098298E"/>
    <w:rsid w:val="00990018"/>
    <w:rsid w:val="009C0464"/>
    <w:rsid w:val="009C37C3"/>
    <w:rsid w:val="009E14B7"/>
    <w:rsid w:val="009F4578"/>
    <w:rsid w:val="009F6FC2"/>
    <w:rsid w:val="009F73DE"/>
    <w:rsid w:val="00A56C28"/>
    <w:rsid w:val="00A619CF"/>
    <w:rsid w:val="00A64B4D"/>
    <w:rsid w:val="00A815F9"/>
    <w:rsid w:val="00A96F85"/>
    <w:rsid w:val="00AB4708"/>
    <w:rsid w:val="00AC0139"/>
    <w:rsid w:val="00AC6E56"/>
    <w:rsid w:val="00AD2668"/>
    <w:rsid w:val="00B06762"/>
    <w:rsid w:val="00B15D3C"/>
    <w:rsid w:val="00B21148"/>
    <w:rsid w:val="00BC3ADD"/>
    <w:rsid w:val="00BC4226"/>
    <w:rsid w:val="00BC5417"/>
    <w:rsid w:val="00BD0F55"/>
    <w:rsid w:val="00BD1F6A"/>
    <w:rsid w:val="00BD35FA"/>
    <w:rsid w:val="00BF17BD"/>
    <w:rsid w:val="00C10E52"/>
    <w:rsid w:val="00C53814"/>
    <w:rsid w:val="00C57848"/>
    <w:rsid w:val="00C649CA"/>
    <w:rsid w:val="00C8198F"/>
    <w:rsid w:val="00C91AF0"/>
    <w:rsid w:val="00CA6FBE"/>
    <w:rsid w:val="00CB2C49"/>
    <w:rsid w:val="00CB4394"/>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250D1"/>
    <w:rsid w:val="00E35CF0"/>
    <w:rsid w:val="00E53C12"/>
    <w:rsid w:val="00E54455"/>
    <w:rsid w:val="00E632B0"/>
    <w:rsid w:val="00E66BFA"/>
    <w:rsid w:val="00E841A8"/>
    <w:rsid w:val="00EA4A33"/>
    <w:rsid w:val="00EA4F88"/>
    <w:rsid w:val="00EA60E0"/>
    <w:rsid w:val="00ED3ED8"/>
    <w:rsid w:val="00ED5138"/>
    <w:rsid w:val="00EE1803"/>
    <w:rsid w:val="00F059C1"/>
    <w:rsid w:val="00F07E72"/>
    <w:rsid w:val="00F17673"/>
    <w:rsid w:val="00F23B73"/>
    <w:rsid w:val="00F56F90"/>
    <w:rsid w:val="00FA09FB"/>
    <w:rsid w:val="00FB116C"/>
    <w:rsid w:val="00FD2739"/>
    <w:rsid w:val="00FD6A33"/>
    <w:rsid w:val="00FD75E9"/>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2-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2</Pages>
  <Words>1064</Words>
  <Characters>6069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142</cp:revision>
  <dcterms:created xsi:type="dcterms:W3CDTF">2014-12-03T07:13:00Z</dcterms:created>
  <dcterms:modified xsi:type="dcterms:W3CDTF">2015-01-02T08:18:00Z</dcterms:modified>
</cp:coreProperties>
</file>