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5B" w:rsidRPr="00637F5B" w:rsidRDefault="00637F5B" w:rsidP="00637F5B">
      <w:pPr>
        <w:spacing w:after="0" w:line="240" w:lineRule="atLeast"/>
        <w:jc w:val="center"/>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637F5B" w:rsidRPr="00637F5B" w:rsidRDefault="00637F5B" w:rsidP="00637F5B">
      <w:pPr>
        <w:spacing w:after="0" w:line="240" w:lineRule="atLeast"/>
        <w:jc w:val="center"/>
        <w:rPr>
          <w:rFonts w:ascii="Times New Roman" w:eastAsia="Times New Roman" w:hAnsi="Times New Roman" w:cs="Times New Roman"/>
          <w:color w:val="000000"/>
          <w:sz w:val="20"/>
          <w:szCs w:val="20"/>
          <w:lang w:eastAsia="tr-TR"/>
        </w:rPr>
      </w:pPr>
      <w:bookmarkStart w:id="0" w:name="A04"/>
      <w:bookmarkEnd w:id="0"/>
      <w:r w:rsidRPr="00637F5B">
        <w:rPr>
          <w:rFonts w:ascii="Times New Roman" w:eastAsia="Times New Roman" w:hAnsi="Times New Roman" w:cs="Times New Roman"/>
          <w:color w:val="000000"/>
          <w:sz w:val="18"/>
          <w:szCs w:val="18"/>
          <w:lang w:eastAsia="tr-TR"/>
        </w:rPr>
        <w:t>TAŞINMAZ SATILACAKTIR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b/>
          <w:bCs/>
          <w:color w:val="0000CC"/>
          <w:sz w:val="18"/>
          <w:szCs w:val="18"/>
          <w:lang w:eastAsia="tr-TR"/>
        </w:rPr>
        <w:t>İstanbul İli Üsküdar Belediye Başkanlığından:</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37F5B">
        <w:rPr>
          <w:rFonts w:ascii="Times New Roman" w:eastAsia="Times New Roman" w:hAnsi="Times New Roman" w:cs="Times New Roman"/>
          <w:color w:val="000000"/>
          <w:sz w:val="18"/>
          <w:lang w:eastAsia="tr-TR"/>
        </w:rPr>
        <w:t>1 - Mülkiyeti Belediyemize ait İstanbul İli, Üsküdar İlçesi, Kuzguncuk (Burhaniye) Mahallesi, 213 pafta, 737 ada, 36 parsel sayılı, arsa nitelikli, 1.466,16 m² alanlı, imar planında “Konut Alanı” lejantında kalan ve aşağıda nitelikleri belirtilen taşınmazın tamamı 2886 sayılı Devlet İhale Yasasının 35/a maddesine göre kapalı teklif usulü ile satılacaktır.</w:t>
      </w:r>
      <w:proofErr w:type="gramEnd"/>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 </w:t>
      </w:r>
    </w:p>
    <w:tbl>
      <w:tblPr>
        <w:tblW w:w="14201" w:type="dxa"/>
        <w:tblInd w:w="559" w:type="dxa"/>
        <w:tblCellMar>
          <w:left w:w="0" w:type="dxa"/>
          <w:right w:w="0" w:type="dxa"/>
        </w:tblCellMar>
        <w:tblLook w:val="04A0"/>
      </w:tblPr>
      <w:tblGrid>
        <w:gridCol w:w="1905"/>
        <w:gridCol w:w="2190"/>
        <w:gridCol w:w="1196"/>
        <w:gridCol w:w="933"/>
        <w:gridCol w:w="1529"/>
        <w:gridCol w:w="2458"/>
        <w:gridCol w:w="2030"/>
        <w:gridCol w:w="1960"/>
      </w:tblGrid>
      <w:tr w:rsidR="00637F5B" w:rsidRPr="00637F5B" w:rsidTr="00637F5B">
        <w:tc>
          <w:tcPr>
            <w:tcW w:w="1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İlçe Mahalle</w:t>
            </w:r>
          </w:p>
        </w:tc>
        <w:tc>
          <w:tcPr>
            <w:tcW w:w="2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Pafta / Ada / Parsel</w:t>
            </w:r>
          </w:p>
        </w:tc>
        <w:tc>
          <w:tcPr>
            <w:tcW w:w="11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Alanı (m</w:t>
            </w:r>
            <w:r w:rsidRPr="00637F5B">
              <w:rPr>
                <w:rFonts w:ascii="Times New Roman" w:eastAsia="Times New Roman" w:hAnsi="Times New Roman" w:cs="Times New Roman"/>
                <w:sz w:val="18"/>
                <w:szCs w:val="18"/>
                <w:vertAlign w:val="superscript"/>
                <w:lang w:eastAsia="tr-TR"/>
              </w:rPr>
              <w:t>2</w:t>
            </w:r>
            <w:r w:rsidRPr="00637F5B">
              <w:rPr>
                <w:rFonts w:ascii="Times New Roman" w:eastAsia="Times New Roman" w:hAnsi="Times New Roman" w:cs="Times New Roman"/>
                <w:sz w:val="18"/>
                <w:szCs w:val="18"/>
                <w:lang w:eastAsia="tr-TR"/>
              </w:rPr>
              <w:t>)</w:t>
            </w:r>
          </w:p>
        </w:tc>
        <w:tc>
          <w:tcPr>
            <w:tcW w:w="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Cinsi</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İmar Durumu</w:t>
            </w:r>
          </w:p>
        </w:tc>
        <w:tc>
          <w:tcPr>
            <w:tcW w:w="24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Muhammen Satış Bedeli</w:t>
            </w:r>
          </w:p>
        </w:tc>
        <w:tc>
          <w:tcPr>
            <w:tcW w:w="20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Geçici Teminat Bedeli</w:t>
            </w:r>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İhale Tarihi Saati</w:t>
            </w:r>
          </w:p>
        </w:tc>
      </w:tr>
      <w:tr w:rsidR="00637F5B" w:rsidRPr="00637F5B" w:rsidTr="00637F5B">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Üsküdar/Burhaniye</w:t>
            </w:r>
          </w:p>
        </w:tc>
        <w:tc>
          <w:tcPr>
            <w:tcW w:w="2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213 / 737 / 36</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1.466,16</w:t>
            </w:r>
          </w:p>
        </w:tc>
        <w:tc>
          <w:tcPr>
            <w:tcW w:w="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Arsa</w:t>
            </w:r>
          </w:p>
        </w:tc>
        <w:tc>
          <w:tcPr>
            <w:tcW w:w="1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Konut</w:t>
            </w:r>
          </w:p>
        </w:tc>
        <w:tc>
          <w:tcPr>
            <w:tcW w:w="2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16.127.760,00. TL+KDV</w:t>
            </w:r>
          </w:p>
        </w:tc>
        <w:tc>
          <w:tcPr>
            <w:tcW w:w="20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500.000,00. TL</w:t>
            </w:r>
          </w:p>
        </w:tc>
        <w:tc>
          <w:tcPr>
            <w:tcW w:w="1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F5B" w:rsidRPr="00637F5B" w:rsidRDefault="00637F5B" w:rsidP="00637F5B">
            <w:pPr>
              <w:spacing w:after="0" w:line="240" w:lineRule="atLeast"/>
              <w:jc w:val="center"/>
              <w:rPr>
                <w:rFonts w:ascii="Times New Roman" w:eastAsia="Times New Roman" w:hAnsi="Times New Roman" w:cs="Times New Roman"/>
                <w:sz w:val="20"/>
                <w:szCs w:val="20"/>
                <w:lang w:eastAsia="tr-TR"/>
              </w:rPr>
            </w:pPr>
            <w:r w:rsidRPr="00637F5B">
              <w:rPr>
                <w:rFonts w:ascii="Times New Roman" w:eastAsia="Times New Roman" w:hAnsi="Times New Roman" w:cs="Times New Roman"/>
                <w:sz w:val="18"/>
                <w:szCs w:val="18"/>
                <w:lang w:eastAsia="tr-TR"/>
              </w:rPr>
              <w:t>01.09.2016 -</w:t>
            </w:r>
            <w:r w:rsidRPr="00637F5B">
              <w:rPr>
                <w:rFonts w:ascii="Times New Roman" w:eastAsia="Times New Roman" w:hAnsi="Times New Roman" w:cs="Times New Roman"/>
                <w:sz w:val="18"/>
                <w:lang w:eastAsia="tr-TR"/>
              </w:rPr>
              <w:t> </w:t>
            </w:r>
            <w:proofErr w:type="gramStart"/>
            <w:r w:rsidRPr="00637F5B">
              <w:rPr>
                <w:rFonts w:ascii="Times New Roman" w:eastAsia="Times New Roman" w:hAnsi="Times New Roman" w:cs="Times New Roman"/>
                <w:sz w:val="18"/>
                <w:lang w:eastAsia="tr-TR"/>
              </w:rPr>
              <w:t>10:00</w:t>
            </w:r>
            <w:proofErr w:type="gramEnd"/>
          </w:p>
        </w:tc>
      </w:tr>
    </w:tbl>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 </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2 - İhale Üsküdar Belediye Encümen Salonunda</w:t>
      </w:r>
      <w:r w:rsidRPr="00637F5B">
        <w:rPr>
          <w:rFonts w:ascii="Times New Roman" w:eastAsia="Times New Roman" w:hAnsi="Times New Roman" w:cs="Times New Roman"/>
          <w:color w:val="000000"/>
          <w:sz w:val="18"/>
          <w:lang w:eastAsia="tr-TR"/>
        </w:rPr>
        <w:t> </w:t>
      </w:r>
      <w:proofErr w:type="gramStart"/>
      <w:r w:rsidRPr="00637F5B">
        <w:rPr>
          <w:rFonts w:ascii="Times New Roman" w:eastAsia="Times New Roman" w:hAnsi="Times New Roman" w:cs="Times New Roman"/>
          <w:color w:val="000000"/>
          <w:sz w:val="18"/>
          <w:lang w:eastAsia="tr-TR"/>
        </w:rPr>
        <w:t>01/09/2016</w:t>
      </w:r>
      <w:proofErr w:type="gramEnd"/>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tarihinde Perşembe günü saat 10.00’da Üsküdar Belediye Encümenince yapılacaktır.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pacing w:val="-2"/>
          <w:sz w:val="18"/>
          <w:szCs w:val="18"/>
          <w:lang w:eastAsia="tr-TR"/>
        </w:rPr>
        <w:t>3 -</w:t>
      </w:r>
      <w:r w:rsidRPr="00637F5B">
        <w:rPr>
          <w:rFonts w:ascii="Times New Roman" w:eastAsia="Times New Roman" w:hAnsi="Times New Roman" w:cs="Times New Roman"/>
          <w:color w:val="000000"/>
          <w:spacing w:val="-2"/>
          <w:sz w:val="18"/>
          <w:lang w:eastAsia="tr-TR"/>
        </w:rPr>
        <w:t> </w:t>
      </w:r>
      <w:r w:rsidRPr="00637F5B">
        <w:rPr>
          <w:rFonts w:ascii="Times New Roman" w:eastAsia="Times New Roman" w:hAnsi="Times New Roman" w:cs="Times New Roman"/>
          <w:color w:val="000000"/>
          <w:spacing w:val="-2"/>
          <w:sz w:val="18"/>
          <w:szCs w:val="18"/>
          <w:lang w:eastAsia="tr-TR"/>
        </w:rPr>
        <w:t>Taşınmaz mal satış şartnamesi Üsküdar Belediyesi, Emlak ve İstimlak Müdürlüğü’nden</w:t>
      </w:r>
      <w:r w:rsidRPr="00637F5B">
        <w:rPr>
          <w:rFonts w:ascii="Times New Roman" w:eastAsia="Times New Roman" w:hAnsi="Times New Roman" w:cs="Times New Roman"/>
          <w:color w:val="000000"/>
          <w:spacing w:val="-2"/>
          <w:sz w:val="18"/>
          <w:lang w:eastAsia="tr-TR"/>
        </w:rPr>
        <w:t> </w:t>
      </w:r>
      <w:r w:rsidRPr="00637F5B">
        <w:rPr>
          <w:rFonts w:ascii="Times New Roman" w:eastAsia="Times New Roman" w:hAnsi="Times New Roman" w:cs="Times New Roman"/>
          <w:color w:val="000000"/>
          <w:spacing w:val="-5"/>
          <w:sz w:val="18"/>
          <w:szCs w:val="18"/>
          <w:lang w:eastAsia="tr-TR"/>
        </w:rPr>
        <w:t>görülebilir ve 500,00-TL (</w:t>
      </w:r>
      <w:proofErr w:type="spellStart"/>
      <w:r w:rsidRPr="00637F5B">
        <w:rPr>
          <w:rFonts w:ascii="Times New Roman" w:eastAsia="Times New Roman" w:hAnsi="Times New Roman" w:cs="Times New Roman"/>
          <w:color w:val="000000"/>
          <w:spacing w:val="-5"/>
          <w:sz w:val="18"/>
          <w:lang w:eastAsia="tr-TR"/>
        </w:rPr>
        <w:t>Beşyüztürklirası</w:t>
      </w:r>
      <w:proofErr w:type="spellEnd"/>
      <w:r w:rsidRPr="00637F5B">
        <w:rPr>
          <w:rFonts w:ascii="Times New Roman" w:eastAsia="Times New Roman" w:hAnsi="Times New Roman" w:cs="Times New Roman"/>
          <w:color w:val="000000"/>
          <w:spacing w:val="-5"/>
          <w:sz w:val="18"/>
          <w:szCs w:val="18"/>
          <w:lang w:eastAsia="tr-TR"/>
        </w:rPr>
        <w:t>) ücret karşılığında satın alınabilir. Ayrıca www.</w:t>
      </w:r>
      <w:proofErr w:type="spellStart"/>
      <w:r w:rsidRPr="00637F5B">
        <w:rPr>
          <w:rFonts w:ascii="Times New Roman" w:eastAsia="Times New Roman" w:hAnsi="Times New Roman" w:cs="Times New Roman"/>
          <w:color w:val="000000"/>
          <w:spacing w:val="-5"/>
          <w:sz w:val="18"/>
          <w:szCs w:val="18"/>
          <w:lang w:eastAsia="tr-TR"/>
        </w:rPr>
        <w:t>uskudar</w:t>
      </w:r>
      <w:proofErr w:type="spellEnd"/>
      <w:r w:rsidRPr="00637F5B">
        <w:rPr>
          <w:rFonts w:ascii="Times New Roman" w:eastAsia="Times New Roman" w:hAnsi="Times New Roman" w:cs="Times New Roman"/>
          <w:color w:val="000000"/>
          <w:spacing w:val="-5"/>
          <w:sz w:val="18"/>
          <w:szCs w:val="18"/>
          <w:lang w:eastAsia="tr-TR"/>
        </w:rPr>
        <w:t>.bel.tr</w:t>
      </w:r>
      <w:r w:rsidRPr="00637F5B">
        <w:rPr>
          <w:rFonts w:ascii="Times New Roman" w:eastAsia="Times New Roman" w:hAnsi="Times New Roman" w:cs="Times New Roman"/>
          <w:color w:val="000000"/>
          <w:spacing w:val="-5"/>
          <w:sz w:val="18"/>
          <w:lang w:eastAsia="tr-TR"/>
        </w:rPr>
        <w:t> </w:t>
      </w:r>
      <w:r w:rsidRPr="00637F5B">
        <w:rPr>
          <w:rFonts w:ascii="Times New Roman" w:eastAsia="Times New Roman" w:hAnsi="Times New Roman" w:cs="Times New Roman"/>
          <w:color w:val="000000"/>
          <w:sz w:val="18"/>
          <w:szCs w:val="18"/>
          <w:lang w:eastAsia="tr-TR"/>
        </w:rPr>
        <w:t>adresinden taşınmaz mal satış şartnamesine ulaşılabilir.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4 - İhaleye çıkarılan taşınmazın;</w:t>
      </w:r>
    </w:p>
    <w:p w:rsidR="00637F5B" w:rsidRPr="00637F5B" w:rsidRDefault="00637F5B" w:rsidP="00637F5B">
      <w:pPr>
        <w:spacing w:after="0" w:line="240" w:lineRule="atLeast"/>
        <w:ind w:left="2977" w:hanging="2410"/>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a) Muhammen Satış Bedeli</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16.127.760,00-TL+KDV</w:t>
      </w:r>
    </w:p>
    <w:p w:rsidR="00637F5B" w:rsidRPr="00637F5B" w:rsidRDefault="00637F5B" w:rsidP="00637F5B">
      <w:pPr>
        <w:spacing w:after="0" w:line="240" w:lineRule="atLeast"/>
        <w:ind w:left="2694" w:hanging="212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                                              </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pacing w:val="-3"/>
          <w:sz w:val="18"/>
          <w:szCs w:val="18"/>
          <w:lang w:eastAsia="tr-TR"/>
        </w:rPr>
        <w:t>(</w:t>
      </w:r>
      <w:r w:rsidRPr="00637F5B">
        <w:rPr>
          <w:rFonts w:ascii="Times New Roman" w:eastAsia="Times New Roman" w:hAnsi="Times New Roman" w:cs="Times New Roman"/>
          <w:color w:val="000000"/>
          <w:spacing w:val="-3"/>
          <w:sz w:val="18"/>
          <w:lang w:eastAsia="tr-TR"/>
        </w:rPr>
        <w:t>Onaltımilyonyüzyirmiyedibinyediyüzaltmıştürklirası+KDV</w:t>
      </w:r>
      <w:r w:rsidRPr="00637F5B">
        <w:rPr>
          <w:rFonts w:ascii="Times New Roman" w:eastAsia="Times New Roman" w:hAnsi="Times New Roman" w:cs="Times New Roman"/>
          <w:color w:val="000000"/>
          <w:spacing w:val="-3"/>
          <w:sz w:val="18"/>
          <w:szCs w:val="18"/>
          <w:lang w:eastAsia="tr-TR"/>
        </w:rPr>
        <w:t>)</w:t>
      </w:r>
    </w:p>
    <w:p w:rsidR="00637F5B" w:rsidRPr="00637F5B" w:rsidRDefault="00637F5B" w:rsidP="00637F5B">
      <w:pPr>
        <w:spacing w:after="0" w:line="240" w:lineRule="atLeast"/>
        <w:ind w:left="2977" w:hanging="2410"/>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b) Geçici Teminat Miktarı  </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500.000,00.-TL (</w:t>
      </w:r>
      <w:proofErr w:type="spellStart"/>
      <w:r w:rsidRPr="00637F5B">
        <w:rPr>
          <w:rFonts w:ascii="Times New Roman" w:eastAsia="Times New Roman" w:hAnsi="Times New Roman" w:cs="Times New Roman"/>
          <w:color w:val="000000"/>
          <w:sz w:val="18"/>
          <w:lang w:eastAsia="tr-TR"/>
        </w:rPr>
        <w:t>Beşyüzbintürklirası</w:t>
      </w:r>
      <w:proofErr w:type="spellEnd"/>
      <w:r w:rsidRPr="00637F5B">
        <w:rPr>
          <w:rFonts w:ascii="Times New Roman" w:eastAsia="Times New Roman" w:hAnsi="Times New Roman" w:cs="Times New Roman"/>
          <w:color w:val="000000"/>
          <w:sz w:val="18"/>
          <w:szCs w:val="18"/>
          <w:lang w:eastAsia="tr-TR"/>
        </w:rPr>
        <w:t>)’</w:t>
      </w:r>
      <w:proofErr w:type="gramStart"/>
      <w:r w:rsidRPr="00637F5B">
        <w:rPr>
          <w:rFonts w:ascii="Times New Roman" w:eastAsia="Times New Roman" w:hAnsi="Times New Roman" w:cs="Times New Roman"/>
          <w:color w:val="000000"/>
          <w:sz w:val="18"/>
          <w:lang w:eastAsia="tr-TR"/>
        </w:rPr>
        <w:t>dır</w:t>
      </w:r>
      <w:proofErr w:type="gramEnd"/>
      <w:r w:rsidRPr="00637F5B">
        <w:rPr>
          <w:rFonts w:ascii="Times New Roman" w:eastAsia="Times New Roman" w:hAnsi="Times New Roman" w:cs="Times New Roman"/>
          <w:color w:val="000000"/>
          <w:sz w:val="18"/>
          <w:szCs w:val="18"/>
          <w:lang w:eastAsia="tr-TR"/>
        </w:rPr>
        <w:t>.</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5 - İHALEYE KATILABİLME ŞARTLARI</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a) 2886 sayılı Kanunun 37. maddesi gereğince hazırlanacak Teklif Mektubu,</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b)</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Geçici teminat; İstekliler söz konusu gayrimenkulün satış ihalesine katılabilmek için satın alacakları taşınmazın muhammen bedelinin en az %3’ü (yüzde üç) nispetinde geçici teminat veya banka teminat mektubu vereceklerdir.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c) İhaleye iştirak edecekler bedeli karşılığında şartname satın almak zorundadır.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d)</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İhale dosyasının (şartname) idareden satın aldığına dair dosya alındı makbuzunun aslını vermesi.</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 xml:space="preserve">e) İhaleye iştirak eden tarafından her sayfası ayrı </w:t>
      </w:r>
      <w:proofErr w:type="spellStart"/>
      <w:r w:rsidRPr="00637F5B">
        <w:rPr>
          <w:rFonts w:ascii="Times New Roman" w:eastAsia="Times New Roman" w:hAnsi="Times New Roman" w:cs="Times New Roman"/>
          <w:color w:val="000000"/>
          <w:sz w:val="18"/>
          <w:szCs w:val="18"/>
          <w:lang w:eastAsia="tr-TR"/>
        </w:rPr>
        <w:t>ayrı</w:t>
      </w:r>
      <w:proofErr w:type="spellEnd"/>
      <w:r w:rsidRPr="00637F5B">
        <w:rPr>
          <w:rFonts w:ascii="Times New Roman" w:eastAsia="Times New Roman" w:hAnsi="Times New Roman" w:cs="Times New Roman"/>
          <w:color w:val="000000"/>
          <w:sz w:val="18"/>
          <w:szCs w:val="18"/>
          <w:lang w:eastAsia="tr-TR"/>
        </w:rPr>
        <w:t xml:space="preserve"> imzalanmış şartname.</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f)</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  </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Nüfus cüzdanı sureti, Noterden tasdikli imza beyannamesi, (Gerçek kişiler için),</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g)</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İhalenin yapılmış olduğu yıl içerisinde alınmış İkametgâh Belgesi (Gerçek kişiler için)</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h) Türkiye’de tebligat adresi için adres göstermesi</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ı)</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ve Kayıtlı olduğu Vergi Dairesi ve numarası,</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i)</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İsteklinin ortak girişim olması halinde şekli ve içeriği ilgili mevzuatlarca belirlenen noter tasdikli ortak girişim beyannamesi</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j)</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Tüzel kişi olması halinde, teklif vermeye yetkili olduğunu gösteren noter tasdikli imza beyannamesi veya imza sirküleri</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k)</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Vekâleten ihaleye katılma halinde, istekli adına katılan kişinin ihaleye katılmaya ilişkin yetkisinin bulunduğu noter tasdikli vekâletnamesi ile noter tasdikli beyannamesi.</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pacing w:val="-2"/>
          <w:sz w:val="18"/>
          <w:szCs w:val="18"/>
          <w:lang w:eastAsia="tr-TR"/>
        </w:rPr>
        <w:t>l)</w:t>
      </w:r>
      <w:r w:rsidRPr="00637F5B">
        <w:rPr>
          <w:rFonts w:ascii="Times New Roman" w:eastAsia="Times New Roman" w:hAnsi="Times New Roman" w:cs="Times New Roman"/>
          <w:color w:val="000000"/>
          <w:spacing w:val="-2"/>
          <w:sz w:val="18"/>
          <w:lang w:eastAsia="tr-TR"/>
        </w:rPr>
        <w:t> </w:t>
      </w:r>
      <w:r w:rsidRPr="00637F5B">
        <w:rPr>
          <w:rFonts w:ascii="Times New Roman" w:eastAsia="Times New Roman" w:hAnsi="Times New Roman" w:cs="Times New Roman"/>
          <w:color w:val="000000"/>
          <w:spacing w:val="-2"/>
          <w:sz w:val="18"/>
          <w:szCs w:val="18"/>
          <w:lang w:eastAsia="tr-TR"/>
        </w:rPr>
        <w:t>Ülkemizde yabancıların mülk edinmesi konusunda yasal mevzuat</w:t>
      </w:r>
      <w:r w:rsidRPr="00637F5B">
        <w:rPr>
          <w:rFonts w:ascii="Times New Roman" w:eastAsia="Times New Roman" w:hAnsi="Times New Roman" w:cs="Times New Roman"/>
          <w:color w:val="000000"/>
          <w:spacing w:val="-2"/>
          <w:sz w:val="18"/>
          <w:lang w:eastAsia="tr-TR"/>
        </w:rPr>
        <w:t> </w:t>
      </w:r>
      <w:proofErr w:type="gramStart"/>
      <w:r w:rsidRPr="00637F5B">
        <w:rPr>
          <w:rFonts w:ascii="Times New Roman" w:eastAsia="Times New Roman" w:hAnsi="Times New Roman" w:cs="Times New Roman"/>
          <w:color w:val="000000"/>
          <w:spacing w:val="-2"/>
          <w:sz w:val="18"/>
          <w:lang w:eastAsia="tr-TR"/>
        </w:rPr>
        <w:t>dahilinde</w:t>
      </w:r>
      <w:proofErr w:type="gramEnd"/>
      <w:r w:rsidRPr="00637F5B">
        <w:rPr>
          <w:rFonts w:ascii="Times New Roman" w:eastAsia="Times New Roman" w:hAnsi="Times New Roman" w:cs="Times New Roman"/>
          <w:color w:val="000000"/>
          <w:spacing w:val="-2"/>
          <w:sz w:val="18"/>
          <w:lang w:eastAsia="tr-TR"/>
        </w:rPr>
        <w:t> </w:t>
      </w:r>
      <w:r w:rsidRPr="00637F5B">
        <w:rPr>
          <w:rFonts w:ascii="Times New Roman" w:eastAsia="Times New Roman" w:hAnsi="Times New Roman" w:cs="Times New Roman"/>
          <w:color w:val="000000"/>
          <w:spacing w:val="-2"/>
          <w:sz w:val="18"/>
          <w:szCs w:val="18"/>
          <w:lang w:eastAsia="tr-TR"/>
        </w:rPr>
        <w:t>herhangi bir engelleyici hüküm bulunmaması koşullarında T.C. uyruğunda olmayan yabancıların ihaleye iştirak etmesi halinde verecekleri her türlü teminatlarda (geçici, vs. gibi) yerli bankalar veya özel finans kurumlarının</w:t>
      </w:r>
      <w:r w:rsidRPr="00637F5B">
        <w:rPr>
          <w:rFonts w:ascii="Times New Roman" w:eastAsia="Times New Roman" w:hAnsi="Times New Roman" w:cs="Times New Roman"/>
          <w:color w:val="000000"/>
          <w:spacing w:val="-2"/>
          <w:sz w:val="18"/>
          <w:lang w:eastAsia="tr-TR"/>
        </w:rPr>
        <w:t> </w:t>
      </w:r>
      <w:proofErr w:type="spellStart"/>
      <w:r w:rsidRPr="00637F5B">
        <w:rPr>
          <w:rFonts w:ascii="Times New Roman" w:eastAsia="Times New Roman" w:hAnsi="Times New Roman" w:cs="Times New Roman"/>
          <w:color w:val="000000"/>
          <w:spacing w:val="-2"/>
          <w:sz w:val="18"/>
          <w:lang w:eastAsia="tr-TR"/>
        </w:rPr>
        <w:t>kontrgarantisi</w:t>
      </w:r>
      <w:proofErr w:type="spellEnd"/>
      <w:r w:rsidRPr="00637F5B">
        <w:rPr>
          <w:rFonts w:ascii="Times New Roman" w:eastAsia="Times New Roman" w:hAnsi="Times New Roman" w:cs="Times New Roman"/>
          <w:color w:val="000000"/>
          <w:spacing w:val="-2"/>
          <w:sz w:val="18"/>
          <w:lang w:eastAsia="tr-TR"/>
        </w:rPr>
        <w:t> </w:t>
      </w:r>
      <w:r w:rsidRPr="00637F5B">
        <w:rPr>
          <w:rFonts w:ascii="Times New Roman" w:eastAsia="Times New Roman" w:hAnsi="Times New Roman" w:cs="Times New Roman"/>
          <w:color w:val="000000"/>
          <w:spacing w:val="-2"/>
          <w:sz w:val="18"/>
          <w:szCs w:val="18"/>
          <w:lang w:eastAsia="tr-TR"/>
        </w:rPr>
        <w:t>(</w:t>
      </w:r>
      <w:proofErr w:type="spellStart"/>
      <w:r w:rsidRPr="00637F5B">
        <w:rPr>
          <w:rFonts w:ascii="Times New Roman" w:eastAsia="Times New Roman" w:hAnsi="Times New Roman" w:cs="Times New Roman"/>
          <w:color w:val="000000"/>
          <w:spacing w:val="-2"/>
          <w:sz w:val="18"/>
          <w:lang w:eastAsia="tr-TR"/>
        </w:rPr>
        <w:t>Counterguarantee</w:t>
      </w:r>
      <w:proofErr w:type="spellEnd"/>
      <w:r w:rsidRPr="00637F5B">
        <w:rPr>
          <w:rFonts w:ascii="Times New Roman" w:eastAsia="Times New Roman" w:hAnsi="Times New Roman" w:cs="Times New Roman"/>
          <w:color w:val="000000"/>
          <w:spacing w:val="-2"/>
          <w:sz w:val="18"/>
          <w:szCs w:val="18"/>
          <w:lang w:eastAsia="tr-TR"/>
        </w:rPr>
        <w:t>) istenecektir. Ayrıca bu yabancı istekliler idareye sunacakları her türlü belgeleri, yeminli tercüman bürolarında</w:t>
      </w:r>
      <w:r w:rsidRPr="00637F5B">
        <w:rPr>
          <w:rFonts w:ascii="Times New Roman" w:eastAsia="Times New Roman" w:hAnsi="Times New Roman" w:cs="Times New Roman"/>
          <w:color w:val="000000"/>
          <w:spacing w:val="-2"/>
          <w:sz w:val="18"/>
          <w:lang w:eastAsia="tr-TR"/>
        </w:rPr>
        <w:t> </w:t>
      </w:r>
      <w:proofErr w:type="spellStart"/>
      <w:r w:rsidRPr="00637F5B">
        <w:rPr>
          <w:rFonts w:ascii="Times New Roman" w:eastAsia="Times New Roman" w:hAnsi="Times New Roman" w:cs="Times New Roman"/>
          <w:color w:val="000000"/>
          <w:spacing w:val="-2"/>
          <w:sz w:val="18"/>
          <w:lang w:eastAsia="tr-TR"/>
        </w:rPr>
        <w:t>Türkçe’ye</w:t>
      </w:r>
      <w:proofErr w:type="spellEnd"/>
      <w:r w:rsidRPr="00637F5B">
        <w:rPr>
          <w:rFonts w:ascii="Times New Roman" w:eastAsia="Times New Roman" w:hAnsi="Times New Roman" w:cs="Times New Roman"/>
          <w:color w:val="000000"/>
          <w:spacing w:val="-2"/>
          <w:sz w:val="18"/>
          <w:lang w:eastAsia="tr-TR"/>
        </w:rPr>
        <w:t> </w:t>
      </w:r>
      <w:r w:rsidRPr="00637F5B">
        <w:rPr>
          <w:rFonts w:ascii="Times New Roman" w:eastAsia="Times New Roman" w:hAnsi="Times New Roman" w:cs="Times New Roman"/>
          <w:color w:val="000000"/>
          <w:spacing w:val="-2"/>
          <w:sz w:val="18"/>
          <w:szCs w:val="18"/>
          <w:lang w:eastAsia="tr-TR"/>
        </w:rPr>
        <w:t>çevirmek zorundadır.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6 -</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İhale ile ilgili olarak her türlü vergi, resim, harçlar, ipotek masrafları ve diğer giderleri ödemek alıcıya aittir.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lastRenderedPageBreak/>
        <w:t>7 -</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Taşınmazın satış ihalesine teklif verecekler; ihale zarflarını yukarıda ve şartnamede belirtilen belgeler ile birlikte satış şartnamesinde belirtilen maddelere uygun olarak hazırlayarak 01.09.2016 tarihinde Perşembe günü saat 09.30’a kadar Üsküdar Belediyesi, Emlak ve İstimlak Müdürlüğü’ne sıra numaralı alındı belgesi karşılığında teslim edeceklerdir. Posta, kargo, telgrafla veya internet üzerinden yapılan müracaatlar kabul edilmeyecektir. Türkiye Radyo ve Televizyon (TRT) İdaresinin saat ayarı esastır.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8 - İhale bedeli peşin tahsil edilecektir.</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9 -</w:t>
      </w:r>
      <w:r w:rsidRPr="00637F5B">
        <w:rPr>
          <w:rFonts w:ascii="Times New Roman" w:eastAsia="Times New Roman" w:hAnsi="Times New Roman" w:cs="Times New Roman"/>
          <w:color w:val="000000"/>
          <w:sz w:val="18"/>
          <w:lang w:eastAsia="tr-TR"/>
        </w:rPr>
        <w:t> </w:t>
      </w:r>
      <w:r w:rsidRPr="00637F5B">
        <w:rPr>
          <w:rFonts w:ascii="Times New Roman" w:eastAsia="Times New Roman" w:hAnsi="Times New Roman" w:cs="Times New Roman"/>
          <w:color w:val="000000"/>
          <w:sz w:val="18"/>
          <w:szCs w:val="18"/>
          <w:lang w:eastAsia="tr-TR"/>
        </w:rPr>
        <w:t>İhale komisyonu (Belediye Encümeni), gerekçesini kararda belirtmek suretiyle ihaleyi yapıp yapmamakla serbesttir. Komisyonun ihaleyi yapmama kararına itiraz edilemez.</w:t>
      </w:r>
    </w:p>
    <w:p w:rsidR="00637F5B" w:rsidRPr="00637F5B" w:rsidRDefault="00637F5B" w:rsidP="00637F5B">
      <w:pPr>
        <w:spacing w:after="0" w:line="240" w:lineRule="atLeast"/>
        <w:ind w:firstLine="567"/>
        <w:jc w:val="both"/>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İlan olunur.</w:t>
      </w:r>
    </w:p>
    <w:p w:rsidR="00637F5B" w:rsidRPr="00637F5B" w:rsidRDefault="00637F5B" w:rsidP="00637F5B">
      <w:pPr>
        <w:spacing w:after="0" w:line="240" w:lineRule="atLeast"/>
        <w:ind w:firstLine="567"/>
        <w:jc w:val="right"/>
        <w:rPr>
          <w:rFonts w:ascii="Times New Roman" w:eastAsia="Times New Roman" w:hAnsi="Times New Roman" w:cs="Times New Roman"/>
          <w:color w:val="000000"/>
          <w:sz w:val="20"/>
          <w:szCs w:val="20"/>
          <w:lang w:eastAsia="tr-TR"/>
        </w:rPr>
      </w:pPr>
      <w:r w:rsidRPr="00637F5B">
        <w:rPr>
          <w:rFonts w:ascii="Times New Roman" w:eastAsia="Times New Roman" w:hAnsi="Times New Roman" w:cs="Times New Roman"/>
          <w:color w:val="000000"/>
          <w:sz w:val="18"/>
          <w:szCs w:val="18"/>
          <w:lang w:eastAsia="tr-TR"/>
        </w:rPr>
        <w:t>7587/1-1</w:t>
      </w:r>
    </w:p>
    <w:p w:rsidR="001B1E65" w:rsidRPr="00637F5B" w:rsidRDefault="001B1E65" w:rsidP="00637F5B"/>
    <w:sectPr w:rsidR="001B1E65" w:rsidRPr="00637F5B" w:rsidSect="00637F5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1E01DB"/>
    <w:rsid w:val="000E3396"/>
    <w:rsid w:val="00174419"/>
    <w:rsid w:val="001B1E65"/>
    <w:rsid w:val="001E01DB"/>
    <w:rsid w:val="00330F71"/>
    <w:rsid w:val="004A7DB8"/>
    <w:rsid w:val="004F5E69"/>
    <w:rsid w:val="00513708"/>
    <w:rsid w:val="00590631"/>
    <w:rsid w:val="005A25C4"/>
    <w:rsid w:val="00637F5B"/>
    <w:rsid w:val="006764C5"/>
    <w:rsid w:val="0073030C"/>
    <w:rsid w:val="007430C4"/>
    <w:rsid w:val="007B020B"/>
    <w:rsid w:val="007C60F1"/>
    <w:rsid w:val="009105AB"/>
    <w:rsid w:val="00A64C70"/>
    <w:rsid w:val="00A661B2"/>
    <w:rsid w:val="00AC4867"/>
    <w:rsid w:val="00CC3707"/>
    <w:rsid w:val="00D53C04"/>
    <w:rsid w:val="00DE0F95"/>
    <w:rsid w:val="00E76CC1"/>
    <w:rsid w:val="00E93E5B"/>
    <w:rsid w:val="00F02C19"/>
    <w:rsid w:val="00F94F21"/>
    <w:rsid w:val="00FB7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2C19"/>
  </w:style>
  <w:style w:type="character" w:customStyle="1" w:styleId="spelle">
    <w:name w:val="spelle"/>
    <w:basedOn w:val="VarsaylanParagrafYazTipi"/>
    <w:rsid w:val="00F02C19"/>
  </w:style>
  <w:style w:type="character" w:customStyle="1" w:styleId="grame">
    <w:name w:val="grame"/>
    <w:basedOn w:val="VarsaylanParagrafYazTipi"/>
    <w:rsid w:val="00F02C19"/>
  </w:style>
  <w:style w:type="paragraph" w:styleId="NormalWeb">
    <w:name w:val="Normal (Web)"/>
    <w:basedOn w:val="Normal"/>
    <w:uiPriority w:val="99"/>
    <w:semiHidden/>
    <w:unhideWhenUsed/>
    <w:rsid w:val="00F02C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02C19"/>
    <w:rPr>
      <w:color w:val="0000FF"/>
      <w:u w:val="single"/>
    </w:rPr>
  </w:style>
</w:styles>
</file>

<file path=word/webSettings.xml><?xml version="1.0" encoding="utf-8"?>
<w:webSettings xmlns:r="http://schemas.openxmlformats.org/officeDocument/2006/relationships" xmlns:w="http://schemas.openxmlformats.org/wordprocessingml/2006/main">
  <w:divs>
    <w:div w:id="1085540447">
      <w:bodyDiv w:val="1"/>
      <w:marLeft w:val="0"/>
      <w:marRight w:val="0"/>
      <w:marTop w:val="0"/>
      <w:marBottom w:val="0"/>
      <w:divBdr>
        <w:top w:val="none" w:sz="0" w:space="0" w:color="auto"/>
        <w:left w:val="none" w:sz="0" w:space="0" w:color="auto"/>
        <w:bottom w:val="none" w:sz="0" w:space="0" w:color="auto"/>
        <w:right w:val="none" w:sz="0" w:space="0" w:color="auto"/>
      </w:divBdr>
    </w:div>
    <w:div w:id="1399014910">
      <w:bodyDiv w:val="1"/>
      <w:marLeft w:val="0"/>
      <w:marRight w:val="0"/>
      <w:marTop w:val="0"/>
      <w:marBottom w:val="0"/>
      <w:divBdr>
        <w:top w:val="none" w:sz="0" w:space="0" w:color="auto"/>
        <w:left w:val="none" w:sz="0" w:space="0" w:color="auto"/>
        <w:bottom w:val="none" w:sz="0" w:space="0" w:color="auto"/>
        <w:right w:val="none" w:sz="0" w:space="0" w:color="auto"/>
      </w:divBdr>
    </w:div>
    <w:div w:id="20121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629</Words>
  <Characters>3590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7</cp:revision>
  <dcterms:created xsi:type="dcterms:W3CDTF">2016-08-22T05:44:00Z</dcterms:created>
  <dcterms:modified xsi:type="dcterms:W3CDTF">2016-08-22T07:14:00Z</dcterms:modified>
</cp:coreProperties>
</file>