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38E6" w:rsidRPr="000D38E6" w:rsidTr="000D38E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0D38E6" w:rsidRPr="000D38E6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38E6" w:rsidRPr="000D38E6" w:rsidRDefault="000D38E6" w:rsidP="000D38E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0D38E6" w:rsidRPr="000D38E6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Maliye Bakanl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0D38E6" w:rsidRPr="000D38E6" w:rsidRDefault="000D38E6" w:rsidP="000D38E6">
                  <w:pPr>
                    <w:spacing w:before="56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EMLAK GENEL TEBL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0D38E6" w:rsidRPr="000D38E6" w:rsidRDefault="000D38E6" w:rsidP="000D38E6">
                  <w:pPr>
                    <w:spacing w:before="100" w:beforeAutospacing="1" w:after="170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(SIRA NO: 367)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9/11/1983</w:t>
                  </w:r>
                  <w:proofErr w:type="gramEnd"/>
                  <w:r w:rsidRPr="000D38E6">
                    <w:rPr>
                      <w:sz w:val="18"/>
                      <w:szCs w:val="18"/>
                      <w:lang w:eastAsia="tr-TR"/>
                    </w:rPr>
                    <w:t> tarihli ve 2946 say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Kamu Konutlar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Kanunu kapsam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ndaki kamu konutlar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 ayl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k kira bedellerinin a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a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daki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ekilde belirlenmes</w:t>
                  </w:r>
                  <w:bookmarkStart w:id="0" w:name="_GoBack"/>
                  <w:bookmarkEnd w:id="0"/>
                  <w:r w:rsidRPr="000D38E6">
                    <w:rPr>
                      <w:sz w:val="18"/>
                      <w:szCs w:val="18"/>
                      <w:lang w:eastAsia="tr-TR"/>
                    </w:rPr>
                    <w:t>i uygun g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1) Kira bedelleri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Yurt 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inde bulunan konutlardan ayl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k her bir metrekare 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jc w:val="right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15/1/2015</w:t>
                  </w:r>
                  <w:proofErr w:type="gramEnd"/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 tarihinden itibaren;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5"/>
                    <w:gridCol w:w="1440"/>
                  </w:tblGrid>
                  <w:tr w:rsidR="000D38E6" w:rsidRPr="000D38E6">
                    <w:trPr>
                      <w:jc w:val="center"/>
                    </w:trPr>
                    <w:tc>
                      <w:tcPr>
                        <w:tcW w:w="799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ind w:left="-284" w:firstLine="284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     a) Kerpiç, ahşap, bağdadi ve benzeri konutlarda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ind w:left="-284" w:firstLine="284"/>
                          <w:jc w:val="right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1,49.-TL/m²,</w:t>
                        </w:r>
                      </w:p>
                    </w:tc>
                  </w:tr>
                  <w:tr w:rsidR="000D38E6" w:rsidRPr="000D38E6">
                    <w:trPr>
                      <w:jc w:val="center"/>
                    </w:trPr>
                    <w:tc>
                      <w:tcPr>
                        <w:tcW w:w="799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ind w:left="-284" w:firstLine="284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     b) Kalorifersiz konutlarda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ind w:left="-284" w:firstLine="284"/>
                          <w:jc w:val="right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2,32.-TL/m²,</w:t>
                        </w:r>
                      </w:p>
                    </w:tc>
                  </w:tr>
                  <w:tr w:rsidR="000D38E6" w:rsidRPr="000D38E6">
                    <w:trPr>
                      <w:jc w:val="center"/>
                    </w:trPr>
                    <w:tc>
                      <w:tcPr>
                        <w:tcW w:w="799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ind w:left="-284" w:firstLine="284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     c) Kaloriferli konutlarda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ind w:left="-284" w:firstLine="284"/>
                          <w:jc w:val="right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3,05.-TL/m²,</w:t>
                        </w:r>
                      </w:p>
                    </w:tc>
                  </w:tr>
                </w:tbl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kira</w:t>
                  </w:r>
                  <w:proofErr w:type="gramEnd"/>
                  <w:r w:rsidRPr="000D38E6">
                    <w:rPr>
                      <w:sz w:val="18"/>
                      <w:szCs w:val="18"/>
                      <w:lang w:eastAsia="tr-TR"/>
                    </w:rPr>
                    <w:t> bedeli al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2) Kira bedeline yap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lacak ilaveler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Yukar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da belirlenen kira bedellerine ek olarak, ayl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k her bir metrekare 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in a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a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da belirtilen tutarlarda ilave kira bedeli al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A) Kaloriferci, kap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c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ya da her ikisinin de kurum ve kurulu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larca kar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land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konutlardan 0,28.-TL/m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²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B) Elektrik ve su bedellerinin tespitinde; kurum ve kurulu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larca yap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lan ger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ek giderlerin dikkate al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narak kullan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c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ndan tahsil edilmesi esas olup, saya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 ayr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lmas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 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mk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 olmamas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nedeniyle elektrik, su ya da her ikisinin de hizmet binas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veya fabrika tesislerinden kar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land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konutlardan;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0"/>
                    <w:gridCol w:w="1405"/>
                  </w:tblGrid>
                  <w:tr w:rsidR="000D38E6" w:rsidRPr="000D38E6">
                    <w:trPr>
                      <w:jc w:val="center"/>
                    </w:trPr>
                    <w:tc>
                      <w:tcPr>
                        <w:tcW w:w="803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      a) Elektrik sayacının ayrılmasının mümkün olmaması halinde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right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0,62.-TL/m²,</w:t>
                        </w:r>
                      </w:p>
                    </w:tc>
                  </w:tr>
                  <w:tr w:rsidR="000D38E6" w:rsidRPr="000D38E6">
                    <w:trPr>
                      <w:jc w:val="center"/>
                    </w:trPr>
                    <w:tc>
                      <w:tcPr>
                        <w:tcW w:w="803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      b) Su sayacının ayrılmasının mümkün olmaması halinde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right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0,62.-TL/m²,</w:t>
                        </w:r>
                      </w:p>
                    </w:tc>
                  </w:tr>
                  <w:tr w:rsidR="000D38E6" w:rsidRPr="000D38E6">
                    <w:trPr>
                      <w:jc w:val="center"/>
                    </w:trPr>
                    <w:tc>
                      <w:tcPr>
                        <w:tcW w:w="803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      c) Elektrik ve su sayacının her ikisinin de ayrılmasının mümkün olmaması halinde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right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1,24.-TL/m²,</w:t>
                        </w:r>
                      </w:p>
                    </w:tc>
                  </w:tr>
                  <w:tr w:rsidR="000D38E6" w:rsidRPr="000D38E6">
                    <w:trPr>
                      <w:jc w:val="center"/>
                    </w:trPr>
                    <w:tc>
                      <w:tcPr>
                        <w:tcW w:w="803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both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      ç) Konutlarda kullanılan suyun şehir şebekesi dışında su kaynaklarından (kuyu, artezyen, kaynak suyu vb.) karşılanıyor olması halinde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D38E6" w:rsidRPr="000D38E6" w:rsidRDefault="000D38E6" w:rsidP="000D38E6">
                        <w:pPr>
                          <w:spacing w:line="240" w:lineRule="atLeast"/>
                          <w:jc w:val="right"/>
                          <w:rPr>
                            <w:sz w:val="24"/>
                            <w:szCs w:val="24"/>
                            <w:lang w:eastAsia="tr-TR"/>
                          </w:rPr>
                        </w:pPr>
                        <w:r w:rsidRPr="000D38E6">
                          <w:rPr>
                            <w:sz w:val="18"/>
                            <w:szCs w:val="18"/>
                            <w:lang w:eastAsia="tr-TR"/>
                          </w:rPr>
                          <w:t>0,31.-TL/m²,</w:t>
                        </w:r>
                      </w:p>
                    </w:tc>
                  </w:tr>
                </w:tbl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ilave</w:t>
                  </w:r>
                  <w:proofErr w:type="gramEnd"/>
                  <w:r w:rsidRPr="000D38E6">
                    <w:rPr>
                      <w:sz w:val="18"/>
                      <w:szCs w:val="18"/>
                      <w:lang w:eastAsia="tr-TR"/>
                    </w:rPr>
                    <w:t> kira bedeli tahsil edilir.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3) Yak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 kurum taraf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ndan tedarik edilen konutlar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maliyetlerindeki art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 dikkate al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narak, 2946 say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Kamu Konutlar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Kanunu kapsam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ndaki kurum ve kurulu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 yurt 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indeki kaloriferli konutlar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ndan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kurum ve kurulu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taraf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 xml:space="preserve">ndan tedarik edilenlerde 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lastRenderedPageBreak/>
                    <w:t>oturanlardan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pay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er veya kalorimetre cihaz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montaj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yap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lmam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konutlarda, her bir metrekare 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in 15/1/2015tarihinden itibaren 1,24.-TL/m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²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bedeli tahsil edilir.</w:t>
                  </w:r>
                  <w:proofErr w:type="gramEnd"/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Is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pay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er veya kalorimetre cihaz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montaj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uygulamas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lke genelinde hen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z tamamlanmad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ve kontenjan ve metrekare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bedeli uygulamas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 da devam etti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 dikkate al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narak,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pay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er veya kalorimetre cihaz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montaj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yap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konutlarda; birinci f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kradaki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bedelinin 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kat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ge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memek kayd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yla, ba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ms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z b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 t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ketimi oran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 hesaplanan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bedeli konutta oturanlardan tahsil edilir.</w:t>
                  </w:r>
                  <w:proofErr w:type="gramEnd"/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Ancak, kamu kurum ve kurulu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lar,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maliyetlerini dikkate alarak gerekli g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rd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 xml:space="preserve">kleri takdirde bu </w:t>
                  </w:r>
                  <w:proofErr w:type="spellStart"/>
                  <w:r w:rsidRPr="000D38E6">
                    <w:rPr>
                      <w:sz w:val="18"/>
                      <w:szCs w:val="18"/>
                      <w:lang w:eastAsia="tr-TR"/>
                    </w:rPr>
                    <w:t>bedelin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zerinde</w:t>
                  </w:r>
                  <w:proofErr w:type="spellEnd"/>
                  <w:r w:rsidRPr="000D38E6">
                    <w:rPr>
                      <w:sz w:val="18"/>
                      <w:szCs w:val="18"/>
                      <w:lang w:eastAsia="tr-TR"/>
                    </w:rPr>
                    <w:t xml:space="preserve">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bedeli tahsil edebilirler.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Ayr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ca,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kurum ve kurulu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larca tedarik edilen konutlarda, ortak kullan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m alanlar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ndaki ayd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nlatma, elektrik, su, gaz, otomat ve benzeri giderlerin zorunlu nedenlerle kurum ve kurulu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larca kar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lan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yor olmas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halinde, bu giderler kar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nda kira ve yak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 bedellerine ek olarak her bir metrekare ba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na </w:t>
                  </w: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15/1/2015</w:t>
                  </w:r>
                  <w:proofErr w:type="gramEnd"/>
                  <w:r w:rsidRPr="000D38E6">
                    <w:rPr>
                      <w:sz w:val="18"/>
                      <w:szCs w:val="18"/>
                      <w:lang w:eastAsia="tr-TR"/>
                    </w:rPr>
                    <w:t> tarihinden itibaren 0,13.-TL/m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²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tahsil edilir.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4) Kira bedellerinin hesaplanmas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Bu Genel Tebli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in 1 inci maddesinde belirtilen kira birim bedellerine, </w:t>
                  </w: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26/5/2005</w:t>
                  </w:r>
                  <w:proofErr w:type="gramEnd"/>
                  <w:r w:rsidRPr="000D38E6">
                    <w:rPr>
                      <w:sz w:val="18"/>
                      <w:szCs w:val="18"/>
                      <w:lang w:eastAsia="tr-TR"/>
                    </w:rPr>
                    <w:t xml:space="preserve"> tarihli ve 25826 </w:t>
                  </w:r>
                  <w:proofErr w:type="spellStart"/>
                  <w:r w:rsidRPr="000D38E6">
                    <w:rPr>
                      <w:sz w:val="18"/>
                      <w:szCs w:val="18"/>
                      <w:lang w:eastAsia="tr-TR"/>
                    </w:rPr>
                    <w:t>say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Resm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î</w:t>
                  </w:r>
                  <w:proofErr w:type="spellEnd"/>
                  <w:r w:rsidRPr="000D38E6">
                    <w:rPr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D38E6">
                    <w:rPr>
                      <w:sz w:val="18"/>
                      <w:szCs w:val="18"/>
                      <w:lang w:eastAsia="tr-TR"/>
                    </w:rPr>
                    <w:t>Gazete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D38E6">
                    <w:rPr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mlanan Milli Emlak Genel Tebli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 (S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ra No: 294)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proofErr w:type="spellStart"/>
                  <w:r w:rsidRPr="000D38E6">
                    <w:rPr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0D38E6">
                    <w:rPr>
                      <w:sz w:val="18"/>
                      <w:szCs w:val="18"/>
                      <w:lang w:eastAsia="tr-TR"/>
                    </w:rPr>
                    <w:t> belirtilen esaslar uygulanmak suretiyle ayl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k kira bedelleri hesaplan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5) Kald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lan h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0D38E6">
                    <w:rPr>
                      <w:rFonts w:ascii="Times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D38E6">
                    <w:rPr>
                      <w:sz w:val="18"/>
                      <w:szCs w:val="18"/>
                      <w:lang w:eastAsia="tr-TR"/>
                    </w:rPr>
                    <w:t>10/1/2014</w:t>
                  </w:r>
                  <w:proofErr w:type="gramEnd"/>
                  <w:r w:rsidRPr="000D38E6">
                    <w:rPr>
                      <w:sz w:val="18"/>
                      <w:szCs w:val="18"/>
                      <w:lang w:eastAsia="tr-TR"/>
                    </w:rPr>
                    <w:t> tarihli ve 28878 say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Resm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D38E6">
                    <w:rPr>
                      <w:sz w:val="18"/>
                      <w:szCs w:val="18"/>
                      <w:lang w:eastAsia="tr-TR"/>
                    </w:rPr>
                    <w:t>Gazete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D38E6">
                    <w:rPr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mlanan Milli Emlak Genel Tebli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i (S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ra No: 360) y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rl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kten kald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lm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t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sz w:val="18"/>
                      <w:szCs w:val="18"/>
                      <w:lang w:eastAsia="tr-TR"/>
                    </w:rPr>
                    <w:t>Tebli</w:t>
                  </w:r>
                  <w:r w:rsidRPr="000D38E6">
                    <w:rPr>
                      <w:rFonts w:ascii="Times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D38E6">
                    <w:rPr>
                      <w:sz w:val="18"/>
                      <w:szCs w:val="18"/>
                      <w:lang w:eastAsia="tr-TR"/>
                    </w:rPr>
                    <w:t> olunur.</w:t>
                  </w:r>
                </w:p>
                <w:p w:rsidR="000D38E6" w:rsidRPr="000D38E6" w:rsidRDefault="000D38E6" w:rsidP="000D38E6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tr-TR"/>
                    </w:rPr>
                  </w:pPr>
                  <w:r w:rsidRPr="000D38E6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D38E6" w:rsidRPr="000D38E6" w:rsidRDefault="000D38E6" w:rsidP="000D38E6">
            <w:pPr>
              <w:rPr>
                <w:sz w:val="24"/>
                <w:szCs w:val="24"/>
                <w:lang w:eastAsia="tr-TR"/>
              </w:rPr>
            </w:pPr>
          </w:p>
        </w:tc>
      </w:tr>
    </w:tbl>
    <w:p w:rsidR="000D38E6" w:rsidRPr="000D38E6" w:rsidRDefault="000D38E6" w:rsidP="000D38E6">
      <w:pPr>
        <w:jc w:val="center"/>
        <w:rPr>
          <w:color w:val="000000"/>
          <w:sz w:val="27"/>
          <w:szCs w:val="27"/>
          <w:lang w:eastAsia="tr-TR"/>
        </w:rPr>
      </w:pPr>
      <w:r w:rsidRPr="000D38E6">
        <w:rPr>
          <w:color w:val="000000"/>
          <w:sz w:val="27"/>
          <w:szCs w:val="27"/>
          <w:lang w:eastAsia="tr-TR"/>
        </w:rPr>
        <w:lastRenderedPageBreak/>
        <w:t> </w:t>
      </w:r>
    </w:p>
    <w:p w:rsidR="008C065A" w:rsidRDefault="008C065A" w:rsidP="008C065A"/>
    <w:p w:rsidR="00F23B73" w:rsidRDefault="00F23B73" w:rsidP="008C065A"/>
    <w:p w:rsidR="00D51B56" w:rsidRPr="008C065A" w:rsidRDefault="00D51B56" w:rsidP="00D51B56">
      <w:pPr>
        <w:spacing w:before="100" w:beforeAutospacing="1" w:after="100" w:afterAutospacing="1" w:line="240" w:lineRule="atLeast"/>
      </w:pPr>
    </w:p>
    <w:sectPr w:rsidR="00D51B56" w:rsidRPr="008C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326B6"/>
    <w:rsid w:val="000726DA"/>
    <w:rsid w:val="000852EA"/>
    <w:rsid w:val="000B45AB"/>
    <w:rsid w:val="000D38E6"/>
    <w:rsid w:val="000F0274"/>
    <w:rsid w:val="000F6CDE"/>
    <w:rsid w:val="00100E58"/>
    <w:rsid w:val="001331A5"/>
    <w:rsid w:val="00137D87"/>
    <w:rsid w:val="001430C6"/>
    <w:rsid w:val="001439A9"/>
    <w:rsid w:val="00147AFF"/>
    <w:rsid w:val="00167477"/>
    <w:rsid w:val="001A4EAD"/>
    <w:rsid w:val="001A535C"/>
    <w:rsid w:val="001B1DA7"/>
    <w:rsid w:val="001C17A0"/>
    <w:rsid w:val="001E3D92"/>
    <w:rsid w:val="001F0B09"/>
    <w:rsid w:val="001F778C"/>
    <w:rsid w:val="001F7A9E"/>
    <w:rsid w:val="0024022D"/>
    <w:rsid w:val="00242B81"/>
    <w:rsid w:val="00277845"/>
    <w:rsid w:val="00281D91"/>
    <w:rsid w:val="002844C5"/>
    <w:rsid w:val="002A681D"/>
    <w:rsid w:val="002B7D37"/>
    <w:rsid w:val="002D1872"/>
    <w:rsid w:val="002D28D1"/>
    <w:rsid w:val="002E288F"/>
    <w:rsid w:val="002E7034"/>
    <w:rsid w:val="00357387"/>
    <w:rsid w:val="00367BED"/>
    <w:rsid w:val="003837EA"/>
    <w:rsid w:val="003A5671"/>
    <w:rsid w:val="003A6DB8"/>
    <w:rsid w:val="003B2278"/>
    <w:rsid w:val="003C03F7"/>
    <w:rsid w:val="003F374B"/>
    <w:rsid w:val="003F7BDF"/>
    <w:rsid w:val="00400ECB"/>
    <w:rsid w:val="004157C8"/>
    <w:rsid w:val="004203CC"/>
    <w:rsid w:val="00442164"/>
    <w:rsid w:val="00445C45"/>
    <w:rsid w:val="004673E8"/>
    <w:rsid w:val="004679A0"/>
    <w:rsid w:val="00475E92"/>
    <w:rsid w:val="0048765C"/>
    <w:rsid w:val="004B39CB"/>
    <w:rsid w:val="004E6EBC"/>
    <w:rsid w:val="004F28FB"/>
    <w:rsid w:val="005027FC"/>
    <w:rsid w:val="005212C1"/>
    <w:rsid w:val="00530254"/>
    <w:rsid w:val="00536A01"/>
    <w:rsid w:val="00543D64"/>
    <w:rsid w:val="005531BE"/>
    <w:rsid w:val="00575866"/>
    <w:rsid w:val="005929F7"/>
    <w:rsid w:val="005D6980"/>
    <w:rsid w:val="005E605C"/>
    <w:rsid w:val="00617075"/>
    <w:rsid w:val="006532E4"/>
    <w:rsid w:val="00695CF0"/>
    <w:rsid w:val="006D6C6D"/>
    <w:rsid w:val="0072349F"/>
    <w:rsid w:val="007505FC"/>
    <w:rsid w:val="00750CFD"/>
    <w:rsid w:val="00751CF0"/>
    <w:rsid w:val="00755D77"/>
    <w:rsid w:val="00780ABE"/>
    <w:rsid w:val="007857DB"/>
    <w:rsid w:val="007A5E44"/>
    <w:rsid w:val="007F5D46"/>
    <w:rsid w:val="00825E4C"/>
    <w:rsid w:val="008371F0"/>
    <w:rsid w:val="0084367A"/>
    <w:rsid w:val="00843E76"/>
    <w:rsid w:val="00857D80"/>
    <w:rsid w:val="00863A68"/>
    <w:rsid w:val="00867A2D"/>
    <w:rsid w:val="00875A25"/>
    <w:rsid w:val="00881206"/>
    <w:rsid w:val="008A5602"/>
    <w:rsid w:val="008B400F"/>
    <w:rsid w:val="008C065A"/>
    <w:rsid w:val="00901022"/>
    <w:rsid w:val="00906E31"/>
    <w:rsid w:val="00942F1A"/>
    <w:rsid w:val="009451BA"/>
    <w:rsid w:val="00960605"/>
    <w:rsid w:val="0096166C"/>
    <w:rsid w:val="00962399"/>
    <w:rsid w:val="00965E70"/>
    <w:rsid w:val="009700D4"/>
    <w:rsid w:val="0098298E"/>
    <w:rsid w:val="00990018"/>
    <w:rsid w:val="009C0464"/>
    <w:rsid w:val="009C37C3"/>
    <w:rsid w:val="009F4578"/>
    <w:rsid w:val="009F6FC2"/>
    <w:rsid w:val="009F73DE"/>
    <w:rsid w:val="00A56C28"/>
    <w:rsid w:val="00A64B4D"/>
    <w:rsid w:val="00A815F9"/>
    <w:rsid w:val="00A96F85"/>
    <w:rsid w:val="00AB4708"/>
    <w:rsid w:val="00AC0139"/>
    <w:rsid w:val="00AC6E56"/>
    <w:rsid w:val="00AD2668"/>
    <w:rsid w:val="00B06762"/>
    <w:rsid w:val="00B15D3C"/>
    <w:rsid w:val="00B21148"/>
    <w:rsid w:val="00BC3ADD"/>
    <w:rsid w:val="00BC4226"/>
    <w:rsid w:val="00BC5417"/>
    <w:rsid w:val="00BD0F55"/>
    <w:rsid w:val="00BD1F6A"/>
    <w:rsid w:val="00BD35FA"/>
    <w:rsid w:val="00BF17BD"/>
    <w:rsid w:val="00C10E52"/>
    <w:rsid w:val="00C53814"/>
    <w:rsid w:val="00C649CA"/>
    <w:rsid w:val="00C8198F"/>
    <w:rsid w:val="00C91AF0"/>
    <w:rsid w:val="00CA6FBE"/>
    <w:rsid w:val="00CD4723"/>
    <w:rsid w:val="00CF0CF7"/>
    <w:rsid w:val="00CF2D38"/>
    <w:rsid w:val="00CF33E9"/>
    <w:rsid w:val="00D0019E"/>
    <w:rsid w:val="00D218EC"/>
    <w:rsid w:val="00D32EF0"/>
    <w:rsid w:val="00D51B56"/>
    <w:rsid w:val="00D65E92"/>
    <w:rsid w:val="00D82C3D"/>
    <w:rsid w:val="00DB082D"/>
    <w:rsid w:val="00DC010C"/>
    <w:rsid w:val="00DC5A8B"/>
    <w:rsid w:val="00DE2115"/>
    <w:rsid w:val="00DE4172"/>
    <w:rsid w:val="00DF0D55"/>
    <w:rsid w:val="00E0188B"/>
    <w:rsid w:val="00E0284B"/>
    <w:rsid w:val="00E03C07"/>
    <w:rsid w:val="00E04768"/>
    <w:rsid w:val="00E1566D"/>
    <w:rsid w:val="00E250D1"/>
    <w:rsid w:val="00E35CF0"/>
    <w:rsid w:val="00E53C12"/>
    <w:rsid w:val="00E54455"/>
    <w:rsid w:val="00E632B0"/>
    <w:rsid w:val="00E66BFA"/>
    <w:rsid w:val="00E841A8"/>
    <w:rsid w:val="00EA4A33"/>
    <w:rsid w:val="00EA4F88"/>
    <w:rsid w:val="00EA60E0"/>
    <w:rsid w:val="00ED3ED8"/>
    <w:rsid w:val="00ED5138"/>
    <w:rsid w:val="00EE1803"/>
    <w:rsid w:val="00F059C1"/>
    <w:rsid w:val="00F07E72"/>
    <w:rsid w:val="00F17673"/>
    <w:rsid w:val="00F23B73"/>
    <w:rsid w:val="00F56F90"/>
    <w:rsid w:val="00FA09FB"/>
    <w:rsid w:val="00FB116C"/>
    <w:rsid w:val="00FD2739"/>
    <w:rsid w:val="00FD6A33"/>
    <w:rsid w:val="00FD75E9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133</cp:revision>
  <dcterms:created xsi:type="dcterms:W3CDTF">2014-12-03T07:13:00Z</dcterms:created>
  <dcterms:modified xsi:type="dcterms:W3CDTF">2014-12-31T11:30:00Z</dcterms:modified>
</cp:coreProperties>
</file>