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8A" w:rsidRDefault="00F10E8A" w:rsidP="00F10E8A">
      <w:pPr>
        <w:spacing w:line="240" w:lineRule="atLeast"/>
        <w:jc w:val="center"/>
        <w:rPr>
          <w:rFonts w:eastAsia="Times New Roman" w:cs="Times New Roman"/>
          <w:color w:val="000000"/>
          <w:kern w:val="0"/>
          <w:sz w:val="20"/>
          <w:szCs w:val="20"/>
          <w:lang w:eastAsia="tr-TR" w:bidi="ar-SA"/>
        </w:rPr>
      </w:pPr>
      <w:r>
        <w:rPr>
          <w:color w:val="000000"/>
          <w:sz w:val="18"/>
          <w:szCs w:val="18"/>
        </w:rPr>
        <w:t>TAŞINMAZ ÜZERİNDEKİ BİNA KAPALI TEKLİF USULÜ İLE İHALE EDİLECEKTİR</w:t>
      </w:r>
    </w:p>
    <w:p w:rsidR="00F10E8A" w:rsidRDefault="00F10E8A" w:rsidP="00F10E8A">
      <w:pPr>
        <w:spacing w:line="240" w:lineRule="atLeast"/>
        <w:ind w:firstLine="567"/>
        <w:jc w:val="both"/>
        <w:rPr>
          <w:color w:val="000000"/>
          <w:sz w:val="20"/>
          <w:szCs w:val="20"/>
        </w:rPr>
      </w:pPr>
      <w:r>
        <w:rPr>
          <w:b/>
          <w:bCs/>
          <w:color w:val="0000CC"/>
          <w:sz w:val="18"/>
          <w:szCs w:val="18"/>
        </w:rPr>
        <w:t>Büyükçekmece Belediye Başkanlığından:</w:t>
      </w:r>
    </w:p>
    <w:p w:rsidR="00F10E8A" w:rsidRDefault="00F10E8A" w:rsidP="00F10E8A">
      <w:pPr>
        <w:spacing w:line="240" w:lineRule="atLeast"/>
        <w:ind w:firstLine="567"/>
        <w:jc w:val="both"/>
        <w:rPr>
          <w:color w:val="000000"/>
          <w:sz w:val="20"/>
          <w:szCs w:val="20"/>
        </w:rPr>
      </w:pPr>
      <w:r>
        <w:rPr>
          <w:color w:val="000000"/>
          <w:sz w:val="18"/>
          <w:szCs w:val="18"/>
        </w:rPr>
        <w:t>Büyükçekmece İlçe sınırlarında yer alan Belediyemiz mülkiyetindeki Fatih Mahallesi, 1310 parsel sayılı taşınmaz üzerindeki bina, 2886 sayılı Devlet İhale Kanununun 36. maddesine göre "Kapalı Teklif Usulü" ile ihale edilecektir. İhaleye ilişkin ayrıntılı bilgiler aşağıda yer almaktadır.</w:t>
      </w:r>
    </w:p>
    <w:p w:rsidR="00F10E8A" w:rsidRDefault="00F10E8A" w:rsidP="00F10E8A">
      <w:pPr>
        <w:spacing w:line="240" w:lineRule="atLeast"/>
        <w:ind w:firstLine="567"/>
        <w:jc w:val="both"/>
        <w:rPr>
          <w:color w:val="000000"/>
          <w:sz w:val="20"/>
          <w:szCs w:val="20"/>
        </w:rPr>
      </w:pPr>
      <w:r>
        <w:rPr>
          <w:color w:val="000000"/>
          <w:sz w:val="18"/>
          <w:szCs w:val="18"/>
        </w:rPr>
        <w:t>1 - İdarenin Adı-Adresi ve İletişim Bilgileri:</w:t>
      </w:r>
    </w:p>
    <w:p w:rsidR="00F10E8A" w:rsidRDefault="00F10E8A" w:rsidP="00F10E8A">
      <w:pPr>
        <w:spacing w:line="240" w:lineRule="atLeast"/>
        <w:ind w:firstLine="567"/>
        <w:jc w:val="both"/>
        <w:rPr>
          <w:color w:val="000000"/>
          <w:sz w:val="20"/>
          <w:szCs w:val="20"/>
        </w:rPr>
      </w:pPr>
      <w:r>
        <w:rPr>
          <w:color w:val="000000"/>
          <w:sz w:val="18"/>
          <w:szCs w:val="18"/>
        </w:rPr>
        <w:t>a) Büyükçekmece Belediye Başkanlığı</w:t>
      </w:r>
    </w:p>
    <w:p w:rsidR="00F10E8A" w:rsidRDefault="00F10E8A" w:rsidP="00F10E8A">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rStyle w:val="spelle"/>
          <w:color w:val="000000"/>
          <w:sz w:val="18"/>
          <w:szCs w:val="18"/>
        </w:rPr>
        <w:t>Mimarsinan</w:t>
      </w:r>
      <w:r>
        <w:rPr>
          <w:rStyle w:val="apple-converted-space"/>
          <w:color w:val="000000"/>
          <w:sz w:val="18"/>
          <w:szCs w:val="18"/>
        </w:rPr>
        <w:t> </w:t>
      </w:r>
      <w:r>
        <w:rPr>
          <w:color w:val="000000"/>
          <w:sz w:val="18"/>
          <w:szCs w:val="18"/>
        </w:rPr>
        <w:t>Mahallesi Cumhuriyet Caddesi No: 24 Büyükçekmece/İstanbul</w:t>
      </w:r>
    </w:p>
    <w:p w:rsidR="00F10E8A" w:rsidRDefault="00F10E8A" w:rsidP="00F10E8A">
      <w:pPr>
        <w:spacing w:line="240" w:lineRule="atLeast"/>
        <w:ind w:firstLine="567"/>
        <w:jc w:val="both"/>
        <w:rPr>
          <w:color w:val="000000"/>
          <w:sz w:val="20"/>
          <w:szCs w:val="20"/>
        </w:rPr>
      </w:pPr>
      <w:r>
        <w:rPr>
          <w:color w:val="000000"/>
          <w:sz w:val="18"/>
          <w:szCs w:val="18"/>
        </w:rPr>
        <w:t>c) Telefon ve Faks numarası: 444 0 340 ve 0 (212) 883 69 68</w:t>
      </w:r>
    </w:p>
    <w:p w:rsidR="00F10E8A" w:rsidRDefault="00F10E8A" w:rsidP="00F10E8A">
      <w:pPr>
        <w:spacing w:line="240" w:lineRule="atLeast"/>
        <w:ind w:firstLine="567"/>
        <w:jc w:val="both"/>
        <w:rPr>
          <w:color w:val="000000"/>
          <w:sz w:val="20"/>
          <w:szCs w:val="20"/>
        </w:rPr>
      </w:pPr>
      <w:r>
        <w:rPr>
          <w:rStyle w:val="grame"/>
          <w:color w:val="000000"/>
          <w:sz w:val="18"/>
          <w:szCs w:val="18"/>
        </w:rPr>
        <w:t>2 - İşin Adı ve Niteliği: “Büyükçekmece İlçesi, Fatih Mahallesi, 1310 parsel üzerinde bulunan hâlihazırda mevcut bulunan binanın, Büyükçekmece Sosyal Tesisleri olarak faaliyete geçebilmesi için yapım, onarım, tadilat ve tamirat işlerinin Yüklenici tarafından karşılanması suretiyle şartname eki yerleşim planında gösterilen kısımların İdarece kullanılması ve diğer kısımların da kiracı sıfatı ile 15 yıl süreyle irtifak ve intifa hakkı bedeli ödemek suretiyle işletilmesi” işidir.</w:t>
      </w:r>
    </w:p>
    <w:p w:rsidR="00F10E8A" w:rsidRDefault="00F10E8A" w:rsidP="00F10E8A">
      <w:pPr>
        <w:spacing w:line="240" w:lineRule="atLeast"/>
        <w:ind w:firstLine="567"/>
        <w:jc w:val="both"/>
        <w:rPr>
          <w:color w:val="000000"/>
          <w:sz w:val="20"/>
          <w:szCs w:val="20"/>
        </w:rPr>
      </w:pPr>
      <w:r>
        <w:rPr>
          <w:color w:val="000000"/>
          <w:sz w:val="18"/>
          <w:szCs w:val="18"/>
        </w:rPr>
        <w:t>3 - Muhammen Bedel:</w:t>
      </w:r>
    </w:p>
    <w:p w:rsidR="00F10E8A" w:rsidRDefault="00F10E8A" w:rsidP="00F10E8A">
      <w:pPr>
        <w:spacing w:line="240" w:lineRule="atLeast"/>
        <w:ind w:firstLine="567"/>
        <w:jc w:val="both"/>
        <w:rPr>
          <w:color w:val="000000"/>
          <w:sz w:val="20"/>
          <w:szCs w:val="20"/>
        </w:rPr>
      </w:pPr>
      <w:r>
        <w:rPr>
          <w:color w:val="000000"/>
          <w:sz w:val="18"/>
          <w:szCs w:val="18"/>
        </w:rPr>
        <w:t>a) Muhammen Yapım Bedeli: 4.903.809,60 TL (</w:t>
      </w:r>
      <w:r>
        <w:rPr>
          <w:rStyle w:val="spelle"/>
          <w:color w:val="000000"/>
          <w:sz w:val="18"/>
          <w:szCs w:val="18"/>
        </w:rPr>
        <w:t>Dörtmilyon</w:t>
      </w:r>
      <w:r>
        <w:rPr>
          <w:rStyle w:val="apple-converted-space"/>
          <w:color w:val="000000"/>
          <w:sz w:val="18"/>
          <w:szCs w:val="18"/>
        </w:rPr>
        <w:t> </w:t>
      </w:r>
      <w:r>
        <w:rPr>
          <w:rStyle w:val="spelle"/>
          <w:color w:val="000000"/>
          <w:sz w:val="18"/>
          <w:szCs w:val="18"/>
        </w:rPr>
        <w:t>dokuzyüzüçbin</w:t>
      </w:r>
      <w:r>
        <w:rPr>
          <w:rStyle w:val="apple-converted-space"/>
          <w:color w:val="000000"/>
          <w:sz w:val="18"/>
          <w:szCs w:val="18"/>
        </w:rPr>
        <w:t> </w:t>
      </w:r>
      <w:r>
        <w:rPr>
          <w:rStyle w:val="spelle"/>
          <w:color w:val="000000"/>
          <w:sz w:val="18"/>
          <w:szCs w:val="18"/>
        </w:rPr>
        <w:t>sekizyüzdokuz</w:t>
      </w:r>
      <w:r>
        <w:rPr>
          <w:rStyle w:val="apple-converted-space"/>
          <w:color w:val="000000"/>
          <w:sz w:val="18"/>
          <w:szCs w:val="18"/>
        </w:rPr>
        <w:t> </w:t>
      </w:r>
      <w:r>
        <w:rPr>
          <w:rStyle w:val="spelle"/>
          <w:color w:val="000000"/>
          <w:sz w:val="18"/>
          <w:szCs w:val="18"/>
        </w:rPr>
        <w:t>Türklirası</w:t>
      </w:r>
      <w:r>
        <w:rPr>
          <w:rStyle w:val="apple-converted-space"/>
          <w:color w:val="000000"/>
          <w:sz w:val="18"/>
          <w:szCs w:val="18"/>
        </w:rPr>
        <w:t> </w:t>
      </w:r>
      <w:r>
        <w:rPr>
          <w:color w:val="000000"/>
          <w:sz w:val="18"/>
          <w:szCs w:val="18"/>
        </w:rPr>
        <w:t>Altmış Kuruş)</w:t>
      </w:r>
    </w:p>
    <w:p w:rsidR="00F10E8A" w:rsidRDefault="00F10E8A" w:rsidP="00F10E8A">
      <w:pPr>
        <w:spacing w:line="240" w:lineRule="atLeast"/>
        <w:ind w:firstLine="567"/>
        <w:jc w:val="both"/>
        <w:rPr>
          <w:color w:val="000000"/>
          <w:sz w:val="20"/>
          <w:szCs w:val="20"/>
        </w:rPr>
      </w:pPr>
      <w:r>
        <w:rPr>
          <w:color w:val="000000"/>
          <w:sz w:val="18"/>
          <w:szCs w:val="18"/>
        </w:rPr>
        <w:t>b) Muhammen İntifa Hakkı Bedeli (aylık): 10.000,00 TL (</w:t>
      </w:r>
      <w:r>
        <w:rPr>
          <w:rStyle w:val="spelle"/>
          <w:color w:val="000000"/>
          <w:sz w:val="18"/>
          <w:szCs w:val="18"/>
        </w:rPr>
        <w:t>Onbin</w:t>
      </w:r>
      <w:r>
        <w:rPr>
          <w:rStyle w:val="apple-converted-space"/>
          <w:color w:val="000000"/>
          <w:sz w:val="18"/>
          <w:szCs w:val="18"/>
        </w:rPr>
        <w:t> </w:t>
      </w:r>
      <w:r>
        <w:rPr>
          <w:rStyle w:val="spelle"/>
          <w:color w:val="000000"/>
          <w:sz w:val="18"/>
          <w:szCs w:val="18"/>
        </w:rPr>
        <w:t>Türklirası</w:t>
      </w:r>
      <w:r>
        <w:rPr>
          <w:color w:val="000000"/>
          <w:sz w:val="18"/>
          <w:szCs w:val="18"/>
        </w:rPr>
        <w:t>) (KDV hariç)</w:t>
      </w:r>
    </w:p>
    <w:p w:rsidR="00F10E8A" w:rsidRDefault="00F10E8A" w:rsidP="00F10E8A">
      <w:pPr>
        <w:spacing w:line="240" w:lineRule="atLeast"/>
        <w:ind w:firstLine="567"/>
        <w:jc w:val="both"/>
        <w:rPr>
          <w:color w:val="000000"/>
          <w:sz w:val="20"/>
          <w:szCs w:val="20"/>
        </w:rPr>
      </w:pPr>
      <w:r>
        <w:rPr>
          <w:color w:val="000000"/>
          <w:sz w:val="18"/>
          <w:szCs w:val="18"/>
        </w:rPr>
        <w:t>4 - Geçici Teminat:</w:t>
      </w:r>
    </w:p>
    <w:p w:rsidR="00F10E8A" w:rsidRDefault="00F10E8A" w:rsidP="00F10E8A">
      <w:pPr>
        <w:spacing w:line="240" w:lineRule="atLeast"/>
        <w:ind w:firstLine="567"/>
        <w:jc w:val="both"/>
        <w:rPr>
          <w:color w:val="000000"/>
          <w:sz w:val="20"/>
          <w:szCs w:val="20"/>
        </w:rPr>
      </w:pPr>
      <w:r>
        <w:rPr>
          <w:color w:val="000000"/>
          <w:sz w:val="18"/>
          <w:szCs w:val="18"/>
        </w:rPr>
        <w:t>a) Yapım İşi Geçici Teminatı: 147.114,30 TL. (</w:t>
      </w:r>
      <w:r>
        <w:rPr>
          <w:rStyle w:val="spelle"/>
          <w:color w:val="000000"/>
          <w:sz w:val="18"/>
          <w:szCs w:val="18"/>
        </w:rPr>
        <w:t>Yüzkırkyedibinyüzondört</w:t>
      </w:r>
      <w:r>
        <w:rPr>
          <w:rStyle w:val="apple-converted-space"/>
          <w:color w:val="000000"/>
          <w:sz w:val="18"/>
          <w:szCs w:val="18"/>
        </w:rPr>
        <w:t> </w:t>
      </w:r>
      <w:r>
        <w:rPr>
          <w:rStyle w:val="spelle"/>
          <w:color w:val="000000"/>
          <w:sz w:val="18"/>
          <w:szCs w:val="18"/>
        </w:rPr>
        <w:t>Türklirası</w:t>
      </w:r>
      <w:r>
        <w:rPr>
          <w:rStyle w:val="apple-converted-space"/>
          <w:color w:val="000000"/>
          <w:sz w:val="18"/>
          <w:szCs w:val="18"/>
        </w:rPr>
        <w:t> </w:t>
      </w:r>
      <w:r>
        <w:rPr>
          <w:color w:val="000000"/>
          <w:sz w:val="18"/>
          <w:szCs w:val="18"/>
        </w:rPr>
        <w:t>Otuz Kuruş)</w:t>
      </w:r>
    </w:p>
    <w:p w:rsidR="00F10E8A" w:rsidRDefault="00F10E8A" w:rsidP="00F10E8A">
      <w:pPr>
        <w:spacing w:line="240" w:lineRule="atLeast"/>
        <w:ind w:firstLine="567"/>
        <w:jc w:val="both"/>
        <w:rPr>
          <w:color w:val="000000"/>
          <w:sz w:val="20"/>
          <w:szCs w:val="20"/>
        </w:rPr>
      </w:pPr>
      <w:r>
        <w:rPr>
          <w:color w:val="000000"/>
          <w:sz w:val="18"/>
          <w:szCs w:val="18"/>
        </w:rPr>
        <w:t>b) İntifa Hakkı Geçici Teminatı: 3.600,00 TL (</w:t>
      </w:r>
      <w:r>
        <w:rPr>
          <w:rStyle w:val="spelle"/>
          <w:color w:val="000000"/>
          <w:sz w:val="18"/>
          <w:szCs w:val="18"/>
        </w:rPr>
        <w:t>Üçbinaltıyüz</w:t>
      </w:r>
      <w:r>
        <w:rPr>
          <w:rStyle w:val="apple-converted-space"/>
          <w:color w:val="000000"/>
          <w:sz w:val="18"/>
          <w:szCs w:val="18"/>
        </w:rPr>
        <w:t> </w:t>
      </w:r>
      <w:r>
        <w:rPr>
          <w:rStyle w:val="spelle"/>
          <w:color w:val="000000"/>
          <w:sz w:val="18"/>
          <w:szCs w:val="18"/>
        </w:rPr>
        <w:t>Türklirası</w:t>
      </w:r>
      <w:r>
        <w:rPr>
          <w:color w:val="000000"/>
          <w:sz w:val="18"/>
          <w:szCs w:val="18"/>
        </w:rPr>
        <w:t>)</w:t>
      </w:r>
    </w:p>
    <w:p w:rsidR="00F10E8A" w:rsidRDefault="00F10E8A" w:rsidP="00F10E8A">
      <w:pPr>
        <w:spacing w:line="240" w:lineRule="atLeast"/>
        <w:ind w:firstLine="567"/>
        <w:jc w:val="both"/>
        <w:rPr>
          <w:color w:val="000000"/>
          <w:sz w:val="20"/>
          <w:szCs w:val="20"/>
        </w:rPr>
      </w:pPr>
      <w:r>
        <w:rPr>
          <w:color w:val="000000"/>
          <w:sz w:val="18"/>
          <w:szCs w:val="18"/>
        </w:rPr>
        <w:t>Geçici Teminatlar ayrı ayrı olmak zorundadır.</w:t>
      </w:r>
    </w:p>
    <w:p w:rsidR="00F10E8A" w:rsidRDefault="00F10E8A" w:rsidP="00F10E8A">
      <w:pPr>
        <w:spacing w:line="240" w:lineRule="atLeast"/>
        <w:ind w:firstLine="567"/>
        <w:jc w:val="both"/>
        <w:rPr>
          <w:color w:val="000000"/>
          <w:sz w:val="20"/>
          <w:szCs w:val="20"/>
        </w:rPr>
      </w:pPr>
      <w:r>
        <w:rPr>
          <w:color w:val="000000"/>
          <w:sz w:val="18"/>
          <w:szCs w:val="18"/>
        </w:rPr>
        <w:t>5 - İhalenin Yeri ve Zamanı:</w:t>
      </w:r>
    </w:p>
    <w:p w:rsidR="00F10E8A" w:rsidRDefault="00F10E8A" w:rsidP="00F10E8A">
      <w:pPr>
        <w:spacing w:line="240" w:lineRule="atLeast"/>
        <w:ind w:firstLine="567"/>
        <w:jc w:val="both"/>
        <w:rPr>
          <w:color w:val="000000"/>
          <w:sz w:val="20"/>
          <w:szCs w:val="20"/>
        </w:rPr>
      </w:pPr>
      <w:r>
        <w:rPr>
          <w:color w:val="000000"/>
          <w:sz w:val="18"/>
          <w:szCs w:val="18"/>
        </w:rPr>
        <w:t>a) Yapılacağı Yer: Büyükçekmece Belediye Başkanlığı Encümen Toplantı Salonu,</w:t>
      </w:r>
      <w:r>
        <w:rPr>
          <w:rStyle w:val="apple-converted-space"/>
          <w:color w:val="000000"/>
          <w:sz w:val="18"/>
          <w:szCs w:val="18"/>
        </w:rPr>
        <w:t> </w:t>
      </w:r>
      <w:r>
        <w:rPr>
          <w:rStyle w:val="spelle"/>
          <w:color w:val="000000"/>
          <w:sz w:val="18"/>
          <w:szCs w:val="18"/>
        </w:rPr>
        <w:t>Mimarsinan</w:t>
      </w:r>
      <w:r>
        <w:rPr>
          <w:rStyle w:val="apple-converted-space"/>
          <w:color w:val="000000"/>
          <w:sz w:val="18"/>
          <w:szCs w:val="18"/>
        </w:rPr>
        <w:t> </w:t>
      </w:r>
      <w:r>
        <w:rPr>
          <w:color w:val="000000"/>
          <w:sz w:val="18"/>
          <w:szCs w:val="18"/>
        </w:rPr>
        <w:t>Mahallesi, Cumhuriyet Caddesi, No: 24 Büyükçekmece / İstanbul</w:t>
      </w:r>
    </w:p>
    <w:p w:rsidR="00F10E8A" w:rsidRDefault="00F10E8A" w:rsidP="00F10E8A">
      <w:pPr>
        <w:spacing w:line="240" w:lineRule="atLeast"/>
        <w:ind w:firstLine="567"/>
        <w:jc w:val="both"/>
        <w:rPr>
          <w:color w:val="000000"/>
          <w:sz w:val="20"/>
          <w:szCs w:val="20"/>
        </w:rPr>
      </w:pPr>
      <w:r>
        <w:rPr>
          <w:color w:val="000000"/>
          <w:sz w:val="18"/>
          <w:szCs w:val="18"/>
        </w:rPr>
        <w:t>b) Tarihi ve Saati: 09.08.2016 -</w:t>
      </w:r>
      <w:r>
        <w:rPr>
          <w:rStyle w:val="apple-converted-space"/>
          <w:color w:val="000000"/>
          <w:sz w:val="18"/>
          <w:szCs w:val="18"/>
        </w:rPr>
        <w:t> </w:t>
      </w:r>
      <w:r>
        <w:rPr>
          <w:rStyle w:val="grame"/>
          <w:color w:val="000000"/>
          <w:sz w:val="18"/>
          <w:szCs w:val="18"/>
        </w:rPr>
        <w:t>10:00</w:t>
      </w:r>
    </w:p>
    <w:p w:rsidR="00F10E8A" w:rsidRDefault="00F10E8A" w:rsidP="00F10E8A">
      <w:pPr>
        <w:spacing w:line="240" w:lineRule="atLeast"/>
        <w:ind w:firstLine="567"/>
        <w:jc w:val="both"/>
        <w:rPr>
          <w:color w:val="000000"/>
          <w:sz w:val="20"/>
          <w:szCs w:val="20"/>
        </w:rPr>
      </w:pPr>
      <w:r>
        <w:rPr>
          <w:color w:val="000000"/>
          <w:sz w:val="18"/>
          <w:szCs w:val="18"/>
        </w:rPr>
        <w:t>6 - Şartname ve Eklerinin Temin Edileceği ya da Görüleceği Yer: Şartname ve Ekleri, Büyükçekmece Belediye Başkanlığı, Emlak ve İstimlâk Müdürlüğü,</w:t>
      </w:r>
      <w:r>
        <w:rPr>
          <w:rStyle w:val="apple-converted-space"/>
          <w:color w:val="000000"/>
          <w:sz w:val="18"/>
          <w:szCs w:val="18"/>
        </w:rPr>
        <w:t> </w:t>
      </w:r>
      <w:r>
        <w:rPr>
          <w:rStyle w:val="spelle"/>
          <w:color w:val="000000"/>
          <w:sz w:val="18"/>
          <w:szCs w:val="18"/>
        </w:rPr>
        <w:t>Mimarsinan</w:t>
      </w:r>
      <w:r>
        <w:rPr>
          <w:rStyle w:val="apple-converted-space"/>
          <w:color w:val="000000"/>
          <w:sz w:val="18"/>
          <w:szCs w:val="18"/>
        </w:rPr>
        <w:t> </w:t>
      </w:r>
      <w:r>
        <w:rPr>
          <w:color w:val="000000"/>
          <w:sz w:val="18"/>
          <w:szCs w:val="18"/>
        </w:rPr>
        <w:t>Mahallesi Cumhuriyet Caddesi No: 24 Büyükçekmece/İstanbul adreslerinde ücretsiz görülebilir ve 1.000 TL (Bin Türk Lirası) karşılığı aynı adreslerden temin edilebilir.</w:t>
      </w:r>
    </w:p>
    <w:p w:rsidR="00F10E8A" w:rsidRDefault="00F10E8A" w:rsidP="00F10E8A">
      <w:pPr>
        <w:spacing w:line="240" w:lineRule="atLeast"/>
        <w:ind w:firstLine="567"/>
        <w:jc w:val="both"/>
        <w:rPr>
          <w:color w:val="000000"/>
          <w:sz w:val="20"/>
          <w:szCs w:val="20"/>
        </w:rPr>
      </w:pPr>
      <w:r>
        <w:rPr>
          <w:color w:val="000000"/>
          <w:sz w:val="18"/>
          <w:szCs w:val="18"/>
        </w:rPr>
        <w:t>7 - Son Başvuru Tarihi ve Saati: 08.08.2016 -</w:t>
      </w:r>
      <w:r>
        <w:rPr>
          <w:rStyle w:val="apple-converted-space"/>
          <w:color w:val="000000"/>
          <w:sz w:val="18"/>
          <w:szCs w:val="18"/>
        </w:rPr>
        <w:t> </w:t>
      </w:r>
      <w:r>
        <w:rPr>
          <w:rStyle w:val="grame"/>
          <w:color w:val="000000"/>
          <w:sz w:val="18"/>
          <w:szCs w:val="18"/>
        </w:rPr>
        <w:t>17:00</w:t>
      </w:r>
    </w:p>
    <w:p w:rsidR="00F10E8A" w:rsidRDefault="00F10E8A" w:rsidP="00F10E8A">
      <w:pPr>
        <w:spacing w:line="240" w:lineRule="atLeast"/>
        <w:ind w:firstLine="567"/>
        <w:jc w:val="both"/>
        <w:rPr>
          <w:color w:val="000000"/>
          <w:sz w:val="20"/>
          <w:szCs w:val="20"/>
        </w:rPr>
      </w:pPr>
      <w:r>
        <w:rPr>
          <w:color w:val="000000"/>
          <w:sz w:val="18"/>
          <w:szCs w:val="18"/>
        </w:rPr>
        <w:t>8 - Başvuruların Yapılacağı Yer: Büyükçekmece Belediye Başkanlığı Yazı İşleri Müdürlüğü,</w:t>
      </w:r>
      <w:r>
        <w:rPr>
          <w:rStyle w:val="apple-converted-space"/>
          <w:color w:val="000000"/>
          <w:sz w:val="18"/>
          <w:szCs w:val="18"/>
        </w:rPr>
        <w:t> </w:t>
      </w:r>
      <w:r>
        <w:rPr>
          <w:rStyle w:val="spelle"/>
          <w:color w:val="000000"/>
          <w:sz w:val="18"/>
          <w:szCs w:val="18"/>
        </w:rPr>
        <w:t>Mimarsinan</w:t>
      </w:r>
      <w:r>
        <w:rPr>
          <w:rStyle w:val="apple-converted-space"/>
          <w:color w:val="000000"/>
          <w:sz w:val="18"/>
          <w:szCs w:val="18"/>
        </w:rPr>
        <w:t> </w:t>
      </w:r>
      <w:r>
        <w:rPr>
          <w:color w:val="000000"/>
          <w:sz w:val="18"/>
          <w:szCs w:val="18"/>
        </w:rPr>
        <w:t>Mahallesi Cumhuriyet Caddesi No: 24 Büyükçekmece/İstanbul</w:t>
      </w:r>
    </w:p>
    <w:p w:rsidR="00F10E8A" w:rsidRDefault="00F10E8A" w:rsidP="00F10E8A">
      <w:pPr>
        <w:spacing w:line="240" w:lineRule="atLeast"/>
        <w:ind w:firstLine="567"/>
        <w:jc w:val="both"/>
        <w:rPr>
          <w:color w:val="000000"/>
          <w:sz w:val="20"/>
          <w:szCs w:val="20"/>
        </w:rPr>
      </w:pPr>
      <w:r>
        <w:rPr>
          <w:color w:val="000000"/>
          <w:sz w:val="18"/>
          <w:szCs w:val="18"/>
        </w:rPr>
        <w:t>9 - İhaleye Katılma Şartları ve İstenilen Belgeler:</w:t>
      </w:r>
    </w:p>
    <w:p w:rsidR="00F10E8A" w:rsidRDefault="00F10E8A" w:rsidP="00F10E8A">
      <w:pPr>
        <w:spacing w:line="240" w:lineRule="atLeast"/>
        <w:ind w:firstLine="567"/>
        <w:jc w:val="both"/>
        <w:rPr>
          <w:color w:val="000000"/>
          <w:sz w:val="20"/>
          <w:szCs w:val="20"/>
        </w:rPr>
      </w:pPr>
      <w:r>
        <w:rPr>
          <w:color w:val="000000"/>
          <w:sz w:val="18"/>
          <w:szCs w:val="18"/>
        </w:rPr>
        <w:t>İhaleye başvuru dilekçe örneğiyle birlikte,</w:t>
      </w:r>
    </w:p>
    <w:p w:rsidR="00F10E8A" w:rsidRDefault="00F10E8A" w:rsidP="00F10E8A">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Adres Beyanı: Türkiye’de tebligat için adres beyanı vermesi. (Beyanda telefon faks var ise elektronik posta adresi bilgilerinin belirtilmesi)</w:t>
      </w:r>
    </w:p>
    <w:p w:rsidR="00F10E8A" w:rsidRDefault="00F10E8A" w:rsidP="00F10E8A">
      <w:pPr>
        <w:spacing w:line="240" w:lineRule="atLeast"/>
        <w:ind w:firstLine="567"/>
        <w:jc w:val="both"/>
        <w:rPr>
          <w:color w:val="000000"/>
          <w:sz w:val="20"/>
          <w:szCs w:val="20"/>
        </w:rPr>
      </w:pPr>
      <w:r>
        <w:rPr>
          <w:color w:val="000000"/>
          <w:sz w:val="18"/>
          <w:szCs w:val="18"/>
        </w:rPr>
        <w:t>b) Mevzuatı gereği kayıtlı olduğu Ticaret ve/veya Sanayi Odası ya da Esnaf ve Sanatkâr Odası veya ilgili Meslek Odası belgesi (aslı, noter tasdikli sureti veya aslı İdarece görülmüş sureti)</w:t>
      </w:r>
    </w:p>
    <w:p w:rsidR="00F10E8A" w:rsidRDefault="00F10E8A" w:rsidP="00F10E8A">
      <w:pPr>
        <w:spacing w:line="240" w:lineRule="atLeast"/>
        <w:ind w:firstLine="567"/>
        <w:jc w:val="both"/>
        <w:rPr>
          <w:color w:val="000000"/>
          <w:sz w:val="20"/>
          <w:szCs w:val="20"/>
        </w:rPr>
      </w:pPr>
      <w:r>
        <w:rPr>
          <w:color w:val="000000"/>
          <w:sz w:val="18"/>
          <w:szCs w:val="18"/>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F10E8A" w:rsidRDefault="00F10E8A" w:rsidP="00F10E8A">
      <w:pPr>
        <w:spacing w:line="240" w:lineRule="atLeast"/>
        <w:ind w:firstLine="567"/>
        <w:jc w:val="both"/>
        <w:rPr>
          <w:color w:val="000000"/>
          <w:sz w:val="20"/>
          <w:szCs w:val="20"/>
        </w:rPr>
      </w:pPr>
      <w:r>
        <w:rPr>
          <w:color w:val="000000"/>
          <w:sz w:val="18"/>
          <w:szCs w:val="18"/>
        </w:rPr>
        <w:t>b2) Tüzel kişi olması halinde, ilgili mevzuatı gereği kayıtlı bulunduğu Ticaret ve/veya Sanayi odasından, ilk ilan veya ihale tarihinin içinde bulunduğu yılda alınmış, tüzel kişiliğin odaya kayıtlı olduğunu gösterir belge.</w:t>
      </w:r>
    </w:p>
    <w:p w:rsidR="00F10E8A" w:rsidRDefault="00F10E8A" w:rsidP="00F10E8A">
      <w:pPr>
        <w:spacing w:line="240" w:lineRule="atLeast"/>
        <w:ind w:firstLine="567"/>
        <w:jc w:val="both"/>
        <w:rPr>
          <w:color w:val="000000"/>
          <w:sz w:val="20"/>
          <w:szCs w:val="20"/>
        </w:rPr>
      </w:pPr>
      <w:r>
        <w:rPr>
          <w:color w:val="000000"/>
          <w:sz w:val="18"/>
          <w:szCs w:val="18"/>
        </w:rPr>
        <w:t>c) Teklif vermeye yetkili olduğunu gösteren imza beyannamesi veya imza sirküleri; (noter tasdikli sureti veya aslı İdarece görülmüş sureti)</w:t>
      </w:r>
    </w:p>
    <w:p w:rsidR="00F10E8A" w:rsidRDefault="00F10E8A" w:rsidP="00F10E8A">
      <w:pPr>
        <w:spacing w:line="240" w:lineRule="atLeast"/>
        <w:ind w:firstLine="567"/>
        <w:jc w:val="both"/>
        <w:rPr>
          <w:color w:val="000000"/>
          <w:sz w:val="20"/>
          <w:szCs w:val="20"/>
        </w:rPr>
      </w:pPr>
      <w:r>
        <w:rPr>
          <w:color w:val="000000"/>
          <w:sz w:val="18"/>
          <w:szCs w:val="18"/>
        </w:rPr>
        <w:t>c1) Gerçek kişi olması halinde, noter tasdikli imza beyannamesini,</w:t>
      </w:r>
    </w:p>
    <w:p w:rsidR="00F10E8A" w:rsidRDefault="00F10E8A" w:rsidP="00F10E8A">
      <w:pPr>
        <w:spacing w:line="240" w:lineRule="atLeast"/>
        <w:ind w:firstLine="567"/>
        <w:jc w:val="both"/>
        <w:rPr>
          <w:color w:val="000000"/>
          <w:sz w:val="20"/>
          <w:szCs w:val="20"/>
        </w:rPr>
      </w:pPr>
      <w:r>
        <w:rPr>
          <w:rStyle w:val="grame"/>
          <w:color w:val="000000"/>
          <w:sz w:val="18"/>
          <w:szCs w:val="18"/>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F10E8A" w:rsidRDefault="00F10E8A" w:rsidP="00F10E8A">
      <w:pPr>
        <w:spacing w:line="240" w:lineRule="atLeast"/>
        <w:ind w:firstLine="567"/>
        <w:jc w:val="both"/>
        <w:rPr>
          <w:color w:val="000000"/>
          <w:sz w:val="20"/>
          <w:szCs w:val="20"/>
        </w:rPr>
      </w:pPr>
      <w:r>
        <w:rPr>
          <w:color w:val="000000"/>
          <w:sz w:val="18"/>
          <w:szCs w:val="18"/>
        </w:rPr>
        <w:t>d) İstekliler adına vekâleten ihaleye</w:t>
      </w:r>
      <w:r>
        <w:rPr>
          <w:rStyle w:val="apple-converted-space"/>
          <w:color w:val="000000"/>
          <w:sz w:val="18"/>
          <w:szCs w:val="18"/>
        </w:rPr>
        <w:t> </w:t>
      </w:r>
      <w:r>
        <w:rPr>
          <w:rStyle w:val="spelle"/>
          <w:color w:val="000000"/>
          <w:sz w:val="18"/>
          <w:szCs w:val="18"/>
        </w:rPr>
        <w:t>katılınıyorsa</w:t>
      </w:r>
      <w:r>
        <w:rPr>
          <w:color w:val="000000"/>
          <w:sz w:val="18"/>
          <w:szCs w:val="18"/>
        </w:rPr>
        <w:t>, istekli adına teklifte bulunacak kimselerin Noter tasdikli vekâletnameleri ile vekâleten iştirak edenin Noter tasdikli imza beyannamesi, (noter tasdikli sureti veya aslı İdarece görülmüş sureti)</w:t>
      </w:r>
    </w:p>
    <w:p w:rsidR="00F10E8A" w:rsidRDefault="00F10E8A" w:rsidP="00F10E8A">
      <w:pPr>
        <w:spacing w:line="240" w:lineRule="atLeast"/>
        <w:ind w:firstLine="567"/>
        <w:jc w:val="both"/>
        <w:rPr>
          <w:color w:val="000000"/>
          <w:sz w:val="20"/>
          <w:szCs w:val="20"/>
        </w:rPr>
      </w:pPr>
      <w:r>
        <w:rPr>
          <w:color w:val="000000"/>
          <w:sz w:val="18"/>
          <w:szCs w:val="18"/>
        </w:rPr>
        <w:t>e) Teklif Mektubu: (2886 sayılı yasaya uygun) Şekli ve içeriği şartnamede belirlenen teklif mektubu (FORM: 1)</w:t>
      </w:r>
    </w:p>
    <w:p w:rsidR="00F10E8A" w:rsidRDefault="00F10E8A" w:rsidP="00F10E8A">
      <w:pPr>
        <w:spacing w:line="240" w:lineRule="atLeast"/>
        <w:ind w:firstLine="567"/>
        <w:jc w:val="both"/>
        <w:rPr>
          <w:color w:val="000000"/>
          <w:sz w:val="20"/>
          <w:szCs w:val="20"/>
        </w:rPr>
      </w:pPr>
      <w:r>
        <w:rPr>
          <w:color w:val="000000"/>
          <w:sz w:val="18"/>
          <w:szCs w:val="18"/>
        </w:rPr>
        <w:t>f) Ortak girişim beyannamesi: İsteklilerin ortak girişim olması halinde ortak girişim beyannamesi vermesi. (FORM: 2)</w:t>
      </w:r>
    </w:p>
    <w:p w:rsidR="00F10E8A" w:rsidRDefault="00F10E8A" w:rsidP="00F10E8A">
      <w:pPr>
        <w:spacing w:line="240" w:lineRule="atLeast"/>
        <w:ind w:firstLine="567"/>
        <w:jc w:val="both"/>
        <w:rPr>
          <w:color w:val="000000"/>
          <w:sz w:val="20"/>
          <w:szCs w:val="20"/>
        </w:rPr>
      </w:pPr>
      <w:r>
        <w:rPr>
          <w:color w:val="000000"/>
          <w:sz w:val="18"/>
          <w:szCs w:val="18"/>
        </w:rPr>
        <w:t>g) İlan tarihinden sonra ilgili vergi dairesinden veya internet vergi dairesinden alınacak vergi borcu olmadığına dair belgenin aslı veya Vergi Dairesinden alınan yazı aslının İdareye ibraz edilmesi.</w:t>
      </w:r>
    </w:p>
    <w:p w:rsidR="00F10E8A" w:rsidRDefault="00F10E8A" w:rsidP="00F10E8A">
      <w:pPr>
        <w:spacing w:line="240" w:lineRule="atLeast"/>
        <w:ind w:firstLine="567"/>
        <w:jc w:val="both"/>
        <w:rPr>
          <w:color w:val="000000"/>
          <w:sz w:val="20"/>
          <w:szCs w:val="20"/>
        </w:rPr>
      </w:pPr>
      <w:r>
        <w:rPr>
          <w:color w:val="000000"/>
          <w:sz w:val="18"/>
          <w:szCs w:val="18"/>
        </w:rPr>
        <w:t>h) İlan tarihinden sonra ilgili Sosyal Güvenlik Kurumundan veya Sosyal Güvenlik Kurumunun internet adresi üzerinden alınacak prim borcu olmadığına dair belgenin aslı veya Kurumdan alınan yazı aslının İdareye ibraz edilmesi.</w:t>
      </w:r>
    </w:p>
    <w:p w:rsidR="00F10E8A" w:rsidRDefault="00F10E8A" w:rsidP="00F10E8A">
      <w:pPr>
        <w:spacing w:line="240" w:lineRule="atLeast"/>
        <w:ind w:firstLine="567"/>
        <w:jc w:val="both"/>
        <w:rPr>
          <w:color w:val="000000"/>
          <w:sz w:val="20"/>
          <w:szCs w:val="20"/>
        </w:rPr>
      </w:pPr>
      <w:r>
        <w:rPr>
          <w:color w:val="000000"/>
          <w:sz w:val="18"/>
          <w:szCs w:val="18"/>
        </w:rPr>
        <w:t>ı) İhale konusu taşınmazın yerinde görüldüğüne dair isteklinin yazılı beyan vermesi.</w:t>
      </w:r>
    </w:p>
    <w:p w:rsidR="00F10E8A" w:rsidRDefault="00F10E8A" w:rsidP="00F10E8A">
      <w:pPr>
        <w:spacing w:line="240" w:lineRule="atLeast"/>
        <w:ind w:firstLine="567"/>
        <w:jc w:val="both"/>
        <w:rPr>
          <w:color w:val="000000"/>
          <w:sz w:val="20"/>
          <w:szCs w:val="20"/>
        </w:rPr>
      </w:pPr>
      <w:r>
        <w:rPr>
          <w:color w:val="000000"/>
          <w:sz w:val="18"/>
          <w:szCs w:val="18"/>
        </w:rPr>
        <w:t>i) Geçici Teminat: Şekli ve içeriği şartnamede belirlenen geçici teminat.</w:t>
      </w:r>
    </w:p>
    <w:p w:rsidR="00F10E8A" w:rsidRDefault="00F10E8A" w:rsidP="00F10E8A">
      <w:pPr>
        <w:spacing w:line="240" w:lineRule="atLeast"/>
        <w:ind w:firstLine="567"/>
        <w:jc w:val="both"/>
        <w:rPr>
          <w:color w:val="000000"/>
          <w:sz w:val="20"/>
          <w:szCs w:val="20"/>
        </w:rPr>
      </w:pPr>
      <w:r>
        <w:rPr>
          <w:color w:val="000000"/>
          <w:sz w:val="18"/>
          <w:szCs w:val="18"/>
        </w:rPr>
        <w:t xml:space="preserve">Büyükçekmece Belediye Başkanlığı adına, (Halk Bankası Büyükçekmece Şubesindeki (TR52 0001 2009 8800 0007 0000 </w:t>
      </w:r>
      <w:r>
        <w:rPr>
          <w:color w:val="000000"/>
          <w:sz w:val="18"/>
          <w:szCs w:val="18"/>
        </w:rPr>
        <w:lastRenderedPageBreak/>
        <w:t>14)</w:t>
      </w:r>
      <w:r>
        <w:rPr>
          <w:rStyle w:val="apple-converted-space"/>
          <w:color w:val="000000"/>
          <w:sz w:val="18"/>
          <w:szCs w:val="18"/>
        </w:rPr>
        <w:t> </w:t>
      </w:r>
      <w:r>
        <w:rPr>
          <w:rStyle w:val="spelle"/>
          <w:color w:val="000000"/>
          <w:sz w:val="18"/>
          <w:szCs w:val="18"/>
        </w:rPr>
        <w:t>no’lu</w:t>
      </w:r>
      <w:r>
        <w:rPr>
          <w:color w:val="000000"/>
          <w:sz w:val="18"/>
          <w:szCs w:val="18"/>
        </w:rPr>
        <w:t>hesabına) geçici teminat olarak nakit yatırılmış Banka</w:t>
      </w:r>
      <w:r>
        <w:rPr>
          <w:rStyle w:val="apple-converted-space"/>
          <w:color w:val="000000"/>
          <w:sz w:val="18"/>
          <w:szCs w:val="18"/>
        </w:rPr>
        <w:t> </w:t>
      </w:r>
      <w:r>
        <w:rPr>
          <w:rStyle w:val="grame"/>
          <w:color w:val="000000"/>
          <w:sz w:val="18"/>
          <w:szCs w:val="18"/>
        </w:rPr>
        <w:t>dekontu</w:t>
      </w:r>
      <w:r>
        <w:rPr>
          <w:rStyle w:val="apple-converted-space"/>
          <w:color w:val="000000"/>
          <w:sz w:val="18"/>
          <w:szCs w:val="18"/>
        </w:rPr>
        <w:t> </w:t>
      </w:r>
      <w:r>
        <w:rPr>
          <w:color w:val="000000"/>
          <w:sz w:val="18"/>
          <w:szCs w:val="18"/>
        </w:rPr>
        <w:t>veya Büyükçekmece Belediye Başkanlığı adına alınmış yukarıda tutarı belirtilen geçici teminat mektubu. (Limit içi-süresiz ve teyit yazılı) İsteklinin Ortak Girişim olması halinde toplam teminat miktarı ortaklık oranına bakılmaksızın ortaklardan biri veya birkaçı tarafından karşılanabilir. (FORM: 3)</w:t>
      </w:r>
    </w:p>
    <w:p w:rsidR="00F10E8A" w:rsidRDefault="00F10E8A" w:rsidP="00F10E8A">
      <w:pPr>
        <w:spacing w:line="240" w:lineRule="atLeast"/>
        <w:ind w:firstLine="567"/>
        <w:jc w:val="both"/>
        <w:rPr>
          <w:color w:val="000000"/>
          <w:sz w:val="20"/>
          <w:szCs w:val="20"/>
        </w:rPr>
      </w:pPr>
      <w:r>
        <w:rPr>
          <w:color w:val="000000"/>
          <w:sz w:val="18"/>
          <w:szCs w:val="18"/>
        </w:rPr>
        <w:t>j) Ortak girişim olması halinde her bir ortak ayrı ayrı (a, b, c, d, g, h) bentlerinde belirtilen belgeleri vermek zorundadır.</w:t>
      </w:r>
    </w:p>
    <w:p w:rsidR="00F10E8A" w:rsidRDefault="00F10E8A" w:rsidP="00F10E8A">
      <w:pPr>
        <w:spacing w:line="240" w:lineRule="atLeast"/>
        <w:ind w:firstLine="567"/>
        <w:jc w:val="both"/>
        <w:rPr>
          <w:color w:val="000000"/>
          <w:sz w:val="20"/>
          <w:szCs w:val="20"/>
        </w:rPr>
      </w:pPr>
      <w:r>
        <w:rPr>
          <w:color w:val="000000"/>
          <w:sz w:val="18"/>
          <w:szCs w:val="18"/>
        </w:rPr>
        <w:t>k) İhale dokümanı satın alındığına dair belge. (Halk Bankası Büyükçekmece Şubesindeki (TR52 0001 2009 8800 0007 0000 14)</w:t>
      </w:r>
      <w:r>
        <w:rPr>
          <w:rStyle w:val="spelle"/>
          <w:color w:val="000000"/>
          <w:sz w:val="18"/>
          <w:szCs w:val="18"/>
        </w:rPr>
        <w:t>no’lu</w:t>
      </w:r>
      <w:r>
        <w:rPr>
          <w:rStyle w:val="apple-converted-space"/>
          <w:color w:val="000000"/>
          <w:sz w:val="18"/>
          <w:szCs w:val="18"/>
        </w:rPr>
        <w:t> </w:t>
      </w:r>
      <w:r>
        <w:rPr>
          <w:color w:val="000000"/>
          <w:sz w:val="18"/>
          <w:szCs w:val="18"/>
        </w:rPr>
        <w:t>hesabına veya Belediye veznesine yatırılabilir.)</w:t>
      </w:r>
    </w:p>
    <w:p w:rsidR="00F10E8A" w:rsidRDefault="00F10E8A" w:rsidP="00F10E8A">
      <w:pPr>
        <w:spacing w:line="240" w:lineRule="atLeast"/>
        <w:ind w:firstLine="567"/>
        <w:jc w:val="both"/>
        <w:rPr>
          <w:color w:val="000000"/>
          <w:sz w:val="20"/>
          <w:szCs w:val="20"/>
        </w:rPr>
      </w:pPr>
      <w:r>
        <w:rPr>
          <w:color w:val="000000"/>
          <w:sz w:val="18"/>
          <w:szCs w:val="18"/>
        </w:rPr>
        <w:t>10) İdare ihaleyi yapıp yapmamakta serbesttir.</w:t>
      </w:r>
    </w:p>
    <w:p w:rsidR="00F10E8A" w:rsidRDefault="00F10E8A" w:rsidP="00F10E8A">
      <w:pPr>
        <w:spacing w:line="240" w:lineRule="atLeast"/>
        <w:ind w:firstLine="567"/>
        <w:jc w:val="both"/>
        <w:rPr>
          <w:color w:val="000000"/>
          <w:sz w:val="20"/>
          <w:szCs w:val="20"/>
        </w:rPr>
      </w:pPr>
      <w:r>
        <w:rPr>
          <w:color w:val="000000"/>
          <w:sz w:val="18"/>
          <w:szCs w:val="18"/>
        </w:rPr>
        <w:t>İlan olunur.</w:t>
      </w:r>
    </w:p>
    <w:p w:rsidR="00F10E8A" w:rsidRDefault="00F10E8A" w:rsidP="00F10E8A">
      <w:pPr>
        <w:spacing w:line="240" w:lineRule="atLeast"/>
        <w:ind w:firstLine="567"/>
        <w:jc w:val="right"/>
        <w:rPr>
          <w:color w:val="000000"/>
          <w:sz w:val="20"/>
          <w:szCs w:val="20"/>
        </w:rPr>
      </w:pPr>
      <w:r>
        <w:rPr>
          <w:color w:val="000000"/>
          <w:sz w:val="18"/>
          <w:szCs w:val="18"/>
        </w:rPr>
        <w:t>6866/1-1</w:t>
      </w:r>
    </w:p>
    <w:p w:rsidR="00F10E8A" w:rsidRDefault="00F10E8A" w:rsidP="00F10E8A">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EF64F1" w:rsidRDefault="00EF64F1" w:rsidP="00F10E8A"/>
    <w:p w:rsidR="00F10E8A" w:rsidRDefault="00F10E8A" w:rsidP="00F10E8A"/>
    <w:p w:rsidR="00F10E8A" w:rsidRDefault="00F10E8A" w:rsidP="00F10E8A"/>
    <w:p w:rsidR="00A111F8" w:rsidRDefault="00A111F8" w:rsidP="00F10E8A"/>
    <w:p w:rsidR="005D22B6" w:rsidRDefault="005D22B6" w:rsidP="00F10E8A">
      <w:pPr>
        <w:rPr>
          <w:color w:val="000000"/>
          <w:sz w:val="18"/>
          <w:szCs w:val="18"/>
        </w:rPr>
      </w:pPr>
    </w:p>
    <w:p w:rsidR="00A111F8" w:rsidRPr="00F10E8A" w:rsidRDefault="00A111F8" w:rsidP="00F10E8A">
      <w:bookmarkStart w:id="0" w:name="_GoBack"/>
      <w:bookmarkEnd w:id="0"/>
    </w:p>
    <w:sectPr w:rsidR="00A111F8" w:rsidRPr="00F10E8A" w:rsidSect="00EF094E">
      <w:footerReference w:type="default" r:id="rId8"/>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34" w:rsidRDefault="00E66B34">
      <w:r>
        <w:separator/>
      </w:r>
    </w:p>
  </w:endnote>
  <w:endnote w:type="continuationSeparator" w:id="0">
    <w:p w:rsidR="00E66B34" w:rsidRDefault="00E6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A3" w:rsidRDefault="00C919A3" w:rsidP="00C919A3">
    <w:pPr>
      <w:pStyle w:val="Altbilgi"/>
      <w:tabs>
        <w:tab w:val="left" w:pos="3600"/>
      </w:tabs>
      <w:spacing w:before="20" w:after="20" w:line="288" w:lineRule="exact"/>
      <w:jc w:val="both"/>
    </w:pPr>
  </w:p>
  <w:p w:rsidR="00782833" w:rsidRDefault="00E66B34">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34" w:rsidRDefault="00E66B34">
      <w:r>
        <w:separator/>
      </w:r>
    </w:p>
  </w:footnote>
  <w:footnote w:type="continuationSeparator" w:id="0">
    <w:p w:rsidR="00E66B34" w:rsidRDefault="00E6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10B98"/>
    <w:rsid w:val="000133A2"/>
    <w:rsid w:val="000141A8"/>
    <w:rsid w:val="00014F27"/>
    <w:rsid w:val="0002249F"/>
    <w:rsid w:val="00023855"/>
    <w:rsid w:val="0002486E"/>
    <w:rsid w:val="000350CC"/>
    <w:rsid w:val="00035549"/>
    <w:rsid w:val="00052DBD"/>
    <w:rsid w:val="000537DF"/>
    <w:rsid w:val="000614E4"/>
    <w:rsid w:val="00061C0C"/>
    <w:rsid w:val="0006386C"/>
    <w:rsid w:val="0007630C"/>
    <w:rsid w:val="000766E6"/>
    <w:rsid w:val="00091397"/>
    <w:rsid w:val="000914B3"/>
    <w:rsid w:val="000A0636"/>
    <w:rsid w:val="000A1D8A"/>
    <w:rsid w:val="000C1697"/>
    <w:rsid w:val="000C2AB5"/>
    <w:rsid w:val="000C2FEB"/>
    <w:rsid w:val="000C35B3"/>
    <w:rsid w:val="000D3EA1"/>
    <w:rsid w:val="000E1730"/>
    <w:rsid w:val="000F3B9B"/>
    <w:rsid w:val="0010377A"/>
    <w:rsid w:val="0010506A"/>
    <w:rsid w:val="00122161"/>
    <w:rsid w:val="001439A9"/>
    <w:rsid w:val="00147144"/>
    <w:rsid w:val="001500A5"/>
    <w:rsid w:val="00150F1C"/>
    <w:rsid w:val="00160478"/>
    <w:rsid w:val="00161F20"/>
    <w:rsid w:val="001675CE"/>
    <w:rsid w:val="00171C14"/>
    <w:rsid w:val="001965AB"/>
    <w:rsid w:val="0019756D"/>
    <w:rsid w:val="001A126E"/>
    <w:rsid w:val="001B4D80"/>
    <w:rsid w:val="001B5EF6"/>
    <w:rsid w:val="001C2104"/>
    <w:rsid w:val="001C3E96"/>
    <w:rsid w:val="001D17EC"/>
    <w:rsid w:val="001E2670"/>
    <w:rsid w:val="001E291B"/>
    <w:rsid w:val="001E30CD"/>
    <w:rsid w:val="001F1C9D"/>
    <w:rsid w:val="001F3FF6"/>
    <w:rsid w:val="001F6897"/>
    <w:rsid w:val="002005D1"/>
    <w:rsid w:val="00200A95"/>
    <w:rsid w:val="00202A4E"/>
    <w:rsid w:val="002064FC"/>
    <w:rsid w:val="002246F0"/>
    <w:rsid w:val="0023528B"/>
    <w:rsid w:val="00237802"/>
    <w:rsid w:val="002402DB"/>
    <w:rsid w:val="00250456"/>
    <w:rsid w:val="002529EA"/>
    <w:rsid w:val="002555E5"/>
    <w:rsid w:val="00266594"/>
    <w:rsid w:val="0027034B"/>
    <w:rsid w:val="0027075D"/>
    <w:rsid w:val="0027160F"/>
    <w:rsid w:val="00273535"/>
    <w:rsid w:val="00276368"/>
    <w:rsid w:val="0029302F"/>
    <w:rsid w:val="0029363E"/>
    <w:rsid w:val="002B6FEF"/>
    <w:rsid w:val="002D39B4"/>
    <w:rsid w:val="002D4723"/>
    <w:rsid w:val="002E6C36"/>
    <w:rsid w:val="003008D3"/>
    <w:rsid w:val="00302E0E"/>
    <w:rsid w:val="003060BC"/>
    <w:rsid w:val="00312523"/>
    <w:rsid w:val="00324835"/>
    <w:rsid w:val="00324A70"/>
    <w:rsid w:val="00331BD6"/>
    <w:rsid w:val="0033314D"/>
    <w:rsid w:val="00334249"/>
    <w:rsid w:val="003351E8"/>
    <w:rsid w:val="00341604"/>
    <w:rsid w:val="00347BBB"/>
    <w:rsid w:val="0035282D"/>
    <w:rsid w:val="00364A12"/>
    <w:rsid w:val="00365C16"/>
    <w:rsid w:val="00366C44"/>
    <w:rsid w:val="003941D5"/>
    <w:rsid w:val="003974C7"/>
    <w:rsid w:val="003A177E"/>
    <w:rsid w:val="003A2470"/>
    <w:rsid w:val="003B0583"/>
    <w:rsid w:val="003D211D"/>
    <w:rsid w:val="003D7B92"/>
    <w:rsid w:val="003E3B81"/>
    <w:rsid w:val="003E41A8"/>
    <w:rsid w:val="003E536E"/>
    <w:rsid w:val="003E5DA6"/>
    <w:rsid w:val="003F6278"/>
    <w:rsid w:val="004007BD"/>
    <w:rsid w:val="00400A3B"/>
    <w:rsid w:val="00411393"/>
    <w:rsid w:val="0041385B"/>
    <w:rsid w:val="00423EC7"/>
    <w:rsid w:val="004264A9"/>
    <w:rsid w:val="004461EA"/>
    <w:rsid w:val="00454649"/>
    <w:rsid w:val="00454808"/>
    <w:rsid w:val="00454A69"/>
    <w:rsid w:val="004626F2"/>
    <w:rsid w:val="00467CD7"/>
    <w:rsid w:val="00482941"/>
    <w:rsid w:val="004963E2"/>
    <w:rsid w:val="004A18B1"/>
    <w:rsid w:val="004A191B"/>
    <w:rsid w:val="004A791D"/>
    <w:rsid w:val="004B4212"/>
    <w:rsid w:val="004B737E"/>
    <w:rsid w:val="004C2D91"/>
    <w:rsid w:val="004C2ED0"/>
    <w:rsid w:val="004C7DC5"/>
    <w:rsid w:val="004D4E5B"/>
    <w:rsid w:val="004D5C41"/>
    <w:rsid w:val="004E01A0"/>
    <w:rsid w:val="004E3842"/>
    <w:rsid w:val="004E41C1"/>
    <w:rsid w:val="004F02A1"/>
    <w:rsid w:val="00510920"/>
    <w:rsid w:val="005132DE"/>
    <w:rsid w:val="00520122"/>
    <w:rsid w:val="00526E61"/>
    <w:rsid w:val="00542901"/>
    <w:rsid w:val="005515A4"/>
    <w:rsid w:val="00555C9F"/>
    <w:rsid w:val="00557B66"/>
    <w:rsid w:val="00563CE0"/>
    <w:rsid w:val="00567886"/>
    <w:rsid w:val="00575BC5"/>
    <w:rsid w:val="00576C70"/>
    <w:rsid w:val="00576E53"/>
    <w:rsid w:val="00577ADE"/>
    <w:rsid w:val="00580E7F"/>
    <w:rsid w:val="005820D6"/>
    <w:rsid w:val="005838A2"/>
    <w:rsid w:val="005877CD"/>
    <w:rsid w:val="00591022"/>
    <w:rsid w:val="00591432"/>
    <w:rsid w:val="005924C2"/>
    <w:rsid w:val="005950C0"/>
    <w:rsid w:val="00595FF1"/>
    <w:rsid w:val="005A2B66"/>
    <w:rsid w:val="005B1B2D"/>
    <w:rsid w:val="005B6DF6"/>
    <w:rsid w:val="005C7D8C"/>
    <w:rsid w:val="005D0448"/>
    <w:rsid w:val="005D22B6"/>
    <w:rsid w:val="005E387F"/>
    <w:rsid w:val="005E6D37"/>
    <w:rsid w:val="005F6018"/>
    <w:rsid w:val="005F762E"/>
    <w:rsid w:val="0060146A"/>
    <w:rsid w:val="00623F93"/>
    <w:rsid w:val="00624818"/>
    <w:rsid w:val="00633D1F"/>
    <w:rsid w:val="006371CD"/>
    <w:rsid w:val="00645E33"/>
    <w:rsid w:val="00647412"/>
    <w:rsid w:val="00653F45"/>
    <w:rsid w:val="00662BFA"/>
    <w:rsid w:val="00672918"/>
    <w:rsid w:val="0069562F"/>
    <w:rsid w:val="006A0B37"/>
    <w:rsid w:val="006A537A"/>
    <w:rsid w:val="006B51A0"/>
    <w:rsid w:val="006C269F"/>
    <w:rsid w:val="00707790"/>
    <w:rsid w:val="007111EC"/>
    <w:rsid w:val="00724451"/>
    <w:rsid w:val="00730603"/>
    <w:rsid w:val="00741586"/>
    <w:rsid w:val="00751A93"/>
    <w:rsid w:val="00780BD5"/>
    <w:rsid w:val="00780DDF"/>
    <w:rsid w:val="007A0502"/>
    <w:rsid w:val="007A2BD8"/>
    <w:rsid w:val="007A3DB0"/>
    <w:rsid w:val="007A6A2F"/>
    <w:rsid w:val="007B1D47"/>
    <w:rsid w:val="007C343A"/>
    <w:rsid w:val="007E6AB1"/>
    <w:rsid w:val="007F2124"/>
    <w:rsid w:val="007F4C7B"/>
    <w:rsid w:val="007F711D"/>
    <w:rsid w:val="00804208"/>
    <w:rsid w:val="0080720A"/>
    <w:rsid w:val="00811007"/>
    <w:rsid w:val="00812256"/>
    <w:rsid w:val="008144AC"/>
    <w:rsid w:val="008149A8"/>
    <w:rsid w:val="008256CC"/>
    <w:rsid w:val="00825F6A"/>
    <w:rsid w:val="00835316"/>
    <w:rsid w:val="00840CE6"/>
    <w:rsid w:val="00841C16"/>
    <w:rsid w:val="00845545"/>
    <w:rsid w:val="00850A6E"/>
    <w:rsid w:val="0085443B"/>
    <w:rsid w:val="00856963"/>
    <w:rsid w:val="00872AB2"/>
    <w:rsid w:val="00890717"/>
    <w:rsid w:val="00894191"/>
    <w:rsid w:val="008A03BA"/>
    <w:rsid w:val="008A2234"/>
    <w:rsid w:val="008B0BBE"/>
    <w:rsid w:val="008D59D4"/>
    <w:rsid w:val="008D6024"/>
    <w:rsid w:val="008D76A1"/>
    <w:rsid w:val="008E25D2"/>
    <w:rsid w:val="008F18D8"/>
    <w:rsid w:val="008F26E7"/>
    <w:rsid w:val="00903750"/>
    <w:rsid w:val="0090579D"/>
    <w:rsid w:val="00906CAE"/>
    <w:rsid w:val="009105B0"/>
    <w:rsid w:val="00911B35"/>
    <w:rsid w:val="0091226A"/>
    <w:rsid w:val="0091642C"/>
    <w:rsid w:val="00922664"/>
    <w:rsid w:val="00927345"/>
    <w:rsid w:val="00930752"/>
    <w:rsid w:val="009367CF"/>
    <w:rsid w:val="0094044B"/>
    <w:rsid w:val="009526C3"/>
    <w:rsid w:val="00967B3C"/>
    <w:rsid w:val="00974D58"/>
    <w:rsid w:val="0097546C"/>
    <w:rsid w:val="00976A93"/>
    <w:rsid w:val="009A111F"/>
    <w:rsid w:val="009A3E8E"/>
    <w:rsid w:val="009A5615"/>
    <w:rsid w:val="009A6203"/>
    <w:rsid w:val="009B2B1A"/>
    <w:rsid w:val="009B7590"/>
    <w:rsid w:val="009C36D8"/>
    <w:rsid w:val="009D2F08"/>
    <w:rsid w:val="009E5476"/>
    <w:rsid w:val="009F4578"/>
    <w:rsid w:val="00A03050"/>
    <w:rsid w:val="00A111F8"/>
    <w:rsid w:val="00A128E1"/>
    <w:rsid w:val="00A15036"/>
    <w:rsid w:val="00A21AA0"/>
    <w:rsid w:val="00A319CD"/>
    <w:rsid w:val="00A34DA8"/>
    <w:rsid w:val="00A373DE"/>
    <w:rsid w:val="00A45C42"/>
    <w:rsid w:val="00A52F1E"/>
    <w:rsid w:val="00A6626A"/>
    <w:rsid w:val="00A73B70"/>
    <w:rsid w:val="00A77B89"/>
    <w:rsid w:val="00A77EBC"/>
    <w:rsid w:val="00AA3ACD"/>
    <w:rsid w:val="00AC5271"/>
    <w:rsid w:val="00AC5EE0"/>
    <w:rsid w:val="00AC733F"/>
    <w:rsid w:val="00AD1B16"/>
    <w:rsid w:val="00AD7D9D"/>
    <w:rsid w:val="00AE5A9B"/>
    <w:rsid w:val="00AE67B6"/>
    <w:rsid w:val="00AE6A01"/>
    <w:rsid w:val="00B00D8E"/>
    <w:rsid w:val="00B04E3B"/>
    <w:rsid w:val="00B26185"/>
    <w:rsid w:val="00B339C2"/>
    <w:rsid w:val="00B367F5"/>
    <w:rsid w:val="00B5376D"/>
    <w:rsid w:val="00B70696"/>
    <w:rsid w:val="00B71E3F"/>
    <w:rsid w:val="00BA611B"/>
    <w:rsid w:val="00BA6D4A"/>
    <w:rsid w:val="00BC4287"/>
    <w:rsid w:val="00BC73C2"/>
    <w:rsid w:val="00BD2CB6"/>
    <w:rsid w:val="00BD3454"/>
    <w:rsid w:val="00BD4FB1"/>
    <w:rsid w:val="00BF5DF2"/>
    <w:rsid w:val="00C063D7"/>
    <w:rsid w:val="00C138DC"/>
    <w:rsid w:val="00C35A92"/>
    <w:rsid w:val="00C35AF2"/>
    <w:rsid w:val="00C4002D"/>
    <w:rsid w:val="00C425E2"/>
    <w:rsid w:val="00C42DE9"/>
    <w:rsid w:val="00C43BA2"/>
    <w:rsid w:val="00C507E6"/>
    <w:rsid w:val="00C55C6D"/>
    <w:rsid w:val="00C75B76"/>
    <w:rsid w:val="00C8198F"/>
    <w:rsid w:val="00C82CB7"/>
    <w:rsid w:val="00C919A3"/>
    <w:rsid w:val="00CA734E"/>
    <w:rsid w:val="00CC2992"/>
    <w:rsid w:val="00CC63DB"/>
    <w:rsid w:val="00CC64B4"/>
    <w:rsid w:val="00CD025B"/>
    <w:rsid w:val="00CD4723"/>
    <w:rsid w:val="00CD4D3D"/>
    <w:rsid w:val="00CD4F00"/>
    <w:rsid w:val="00CD7646"/>
    <w:rsid w:val="00CF40EE"/>
    <w:rsid w:val="00CF4E99"/>
    <w:rsid w:val="00CF6E53"/>
    <w:rsid w:val="00D04E5C"/>
    <w:rsid w:val="00D07D09"/>
    <w:rsid w:val="00D16D63"/>
    <w:rsid w:val="00D201D5"/>
    <w:rsid w:val="00D2291C"/>
    <w:rsid w:val="00D3143C"/>
    <w:rsid w:val="00D43238"/>
    <w:rsid w:val="00D446E6"/>
    <w:rsid w:val="00D461E2"/>
    <w:rsid w:val="00D5163A"/>
    <w:rsid w:val="00D5458D"/>
    <w:rsid w:val="00D67FC6"/>
    <w:rsid w:val="00D70D19"/>
    <w:rsid w:val="00D76474"/>
    <w:rsid w:val="00D77ED9"/>
    <w:rsid w:val="00D82D61"/>
    <w:rsid w:val="00D83051"/>
    <w:rsid w:val="00D85D50"/>
    <w:rsid w:val="00D94198"/>
    <w:rsid w:val="00DB26E8"/>
    <w:rsid w:val="00DC6FB0"/>
    <w:rsid w:val="00DD4D84"/>
    <w:rsid w:val="00DD6C03"/>
    <w:rsid w:val="00DE04CF"/>
    <w:rsid w:val="00DF1FA7"/>
    <w:rsid w:val="00DF3E4C"/>
    <w:rsid w:val="00DF4DCE"/>
    <w:rsid w:val="00DF7A75"/>
    <w:rsid w:val="00E003D7"/>
    <w:rsid w:val="00E03C07"/>
    <w:rsid w:val="00E043C9"/>
    <w:rsid w:val="00E10360"/>
    <w:rsid w:val="00E154DE"/>
    <w:rsid w:val="00E210A1"/>
    <w:rsid w:val="00E306A8"/>
    <w:rsid w:val="00E40D16"/>
    <w:rsid w:val="00E43081"/>
    <w:rsid w:val="00E43187"/>
    <w:rsid w:val="00E44375"/>
    <w:rsid w:val="00E44779"/>
    <w:rsid w:val="00E622F5"/>
    <w:rsid w:val="00E658B2"/>
    <w:rsid w:val="00E66B34"/>
    <w:rsid w:val="00E927C3"/>
    <w:rsid w:val="00E9603D"/>
    <w:rsid w:val="00EA4F88"/>
    <w:rsid w:val="00EA6E6C"/>
    <w:rsid w:val="00EB2A9E"/>
    <w:rsid w:val="00EB2E13"/>
    <w:rsid w:val="00ED204F"/>
    <w:rsid w:val="00ED2BFE"/>
    <w:rsid w:val="00ED5D0A"/>
    <w:rsid w:val="00ED5EB1"/>
    <w:rsid w:val="00EF094E"/>
    <w:rsid w:val="00EF64F1"/>
    <w:rsid w:val="00F04CCD"/>
    <w:rsid w:val="00F06990"/>
    <w:rsid w:val="00F072DF"/>
    <w:rsid w:val="00F10909"/>
    <w:rsid w:val="00F10E8A"/>
    <w:rsid w:val="00F14D83"/>
    <w:rsid w:val="00F24A60"/>
    <w:rsid w:val="00F27DBC"/>
    <w:rsid w:val="00F41CEB"/>
    <w:rsid w:val="00F53620"/>
    <w:rsid w:val="00F71EB6"/>
    <w:rsid w:val="00F83F2F"/>
    <w:rsid w:val="00F86695"/>
    <w:rsid w:val="00F92968"/>
    <w:rsid w:val="00FA486F"/>
    <w:rsid w:val="00FB2EEE"/>
    <w:rsid w:val="00FB3A2E"/>
    <w:rsid w:val="00FB55C7"/>
    <w:rsid w:val="00FC66C2"/>
    <w:rsid w:val="00FD1479"/>
    <w:rsid w:val="00FD59F6"/>
    <w:rsid w:val="00FD67F3"/>
    <w:rsid w:val="00FE26AC"/>
    <w:rsid w:val="00FF0582"/>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727-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1628</TotalTime>
  <Pages>2</Pages>
  <Words>868</Words>
  <Characters>4951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320</cp:revision>
  <dcterms:created xsi:type="dcterms:W3CDTF">2016-01-02T12:44:00Z</dcterms:created>
  <dcterms:modified xsi:type="dcterms:W3CDTF">2016-07-27T06:23:00Z</dcterms:modified>
</cp:coreProperties>
</file>