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0C" w:rsidRPr="005F3E0C" w:rsidRDefault="005F3E0C" w:rsidP="005F3E0C">
      <w:pPr>
        <w:spacing w:after="0" w:line="240" w:lineRule="atLeast"/>
        <w:jc w:val="center"/>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TAŞINMAZ MAL SATILACAKTIR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b/>
          <w:bCs/>
          <w:color w:val="0000CC"/>
          <w:sz w:val="18"/>
          <w:szCs w:val="18"/>
          <w:lang w:eastAsia="tr-TR"/>
        </w:rPr>
        <w:t>Gaziantep Büyükşehir Belediye Başkanlığından:</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1 - İHALENİN KONUSU:</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Mülkiyeti Belediyemize Ait, Şahinbey İlçesi </w:t>
      </w:r>
      <w:proofErr w:type="spellStart"/>
      <w:r w:rsidRPr="005F3E0C">
        <w:rPr>
          <w:rFonts w:ascii="Times New Roman" w:eastAsia="Times New Roman" w:hAnsi="Times New Roman" w:cs="Times New Roman"/>
          <w:color w:val="000000"/>
          <w:sz w:val="18"/>
          <w:szCs w:val="18"/>
          <w:lang w:eastAsia="tr-TR"/>
        </w:rPr>
        <w:t>K.Kızılhisar</w:t>
      </w:r>
      <w:proofErr w:type="spellEnd"/>
      <w:r w:rsidRPr="005F3E0C">
        <w:rPr>
          <w:rFonts w:ascii="Times New Roman" w:eastAsia="Times New Roman" w:hAnsi="Times New Roman" w:cs="Times New Roman"/>
          <w:color w:val="000000"/>
          <w:sz w:val="18"/>
          <w:szCs w:val="18"/>
          <w:lang w:eastAsia="tr-TR"/>
        </w:rPr>
        <w:t> Mahallesinde kayıtlı 1 adet, aşağıda pafta, ada, parsel numarası, imar durumu, m</w:t>
      </w:r>
      <w:r w:rsidRPr="005F3E0C">
        <w:rPr>
          <w:rFonts w:ascii="Times New Roman" w:eastAsia="Times New Roman" w:hAnsi="Times New Roman" w:cs="Times New Roman"/>
          <w:color w:val="000000"/>
          <w:sz w:val="18"/>
          <w:szCs w:val="18"/>
          <w:vertAlign w:val="superscript"/>
          <w:lang w:eastAsia="tr-TR"/>
        </w:rPr>
        <w:t>2</w:t>
      </w:r>
      <w:r w:rsidRPr="005F3E0C">
        <w:rPr>
          <w:rFonts w:ascii="Times New Roman" w:eastAsia="Times New Roman" w:hAnsi="Times New Roman" w:cs="Times New Roman"/>
          <w:color w:val="000000"/>
          <w:sz w:val="18"/>
          <w:szCs w:val="18"/>
          <w:lang w:eastAsia="tr-TR"/>
        </w:rPr>
        <w:t> rayiç bedeli ile toplam muhammen bedeli ve geçici teminat tutarı belirtilen taşınmazın satışı işidir.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1224"/>
        <w:gridCol w:w="775"/>
        <w:gridCol w:w="709"/>
        <w:gridCol w:w="709"/>
        <w:gridCol w:w="1545"/>
        <w:gridCol w:w="1701"/>
        <w:gridCol w:w="1559"/>
        <w:gridCol w:w="1701"/>
        <w:gridCol w:w="1417"/>
      </w:tblGrid>
      <w:tr w:rsidR="005F3E0C" w:rsidRPr="005F3E0C" w:rsidTr="005F3E0C">
        <w:trPr>
          <w:trHeight w:val="600"/>
        </w:trPr>
        <w:tc>
          <w:tcPr>
            <w:tcW w:w="122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Mahalle</w:t>
            </w:r>
          </w:p>
        </w:tc>
        <w:tc>
          <w:tcPr>
            <w:tcW w:w="7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Parsel</w:t>
            </w:r>
          </w:p>
        </w:tc>
        <w:tc>
          <w:tcPr>
            <w:tcW w:w="15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Yüz ölçüm</w:t>
            </w:r>
          </w:p>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m</w:t>
            </w:r>
            <w:r w:rsidRPr="005F3E0C">
              <w:rPr>
                <w:rFonts w:ascii="Times New Roman" w:eastAsia="Times New Roman" w:hAnsi="Times New Roman" w:cs="Times New Roman"/>
                <w:sz w:val="18"/>
                <w:szCs w:val="18"/>
                <w:vertAlign w:val="superscript"/>
                <w:lang w:eastAsia="tr-TR"/>
              </w:rPr>
              <w:t>2</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İmar</w:t>
            </w:r>
          </w:p>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Durumu</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Rayiç Bedeli</w:t>
            </w:r>
          </w:p>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m</w:t>
            </w:r>
            <w:r w:rsidRPr="005F3E0C">
              <w:rPr>
                <w:rFonts w:ascii="Times New Roman" w:eastAsia="Times New Roman" w:hAnsi="Times New Roman" w:cs="Times New Roman"/>
                <w:sz w:val="18"/>
                <w:szCs w:val="18"/>
                <w:vertAlign w:val="superscript"/>
                <w:lang w:eastAsia="tr-TR"/>
              </w:rPr>
              <w:t>2</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Toplam</w:t>
            </w:r>
          </w:p>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Muhammen</w:t>
            </w:r>
          </w:p>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Bedeli</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Geçici</w:t>
            </w:r>
          </w:p>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Teminat</w:t>
            </w:r>
          </w:p>
        </w:tc>
      </w:tr>
      <w:tr w:rsidR="005F3E0C" w:rsidRPr="005F3E0C" w:rsidTr="005F3E0C">
        <w:trPr>
          <w:trHeight w:val="357"/>
        </w:trPr>
        <w:tc>
          <w:tcPr>
            <w:tcW w:w="12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proofErr w:type="spellStart"/>
            <w:r w:rsidRPr="005F3E0C">
              <w:rPr>
                <w:rFonts w:ascii="Times New Roman" w:eastAsia="Times New Roman" w:hAnsi="Times New Roman" w:cs="Times New Roman"/>
                <w:sz w:val="18"/>
                <w:szCs w:val="18"/>
                <w:lang w:eastAsia="tr-TR"/>
              </w:rPr>
              <w:t>K.Kızılhisar</w:t>
            </w:r>
            <w:proofErr w:type="spellEnd"/>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17J-2d</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978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7</w:t>
            </w:r>
          </w:p>
        </w:tc>
        <w:tc>
          <w:tcPr>
            <w:tcW w:w="1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12.936,42 m</w:t>
            </w:r>
            <w:r w:rsidRPr="005F3E0C">
              <w:rPr>
                <w:rFonts w:ascii="Times New Roman" w:eastAsia="Times New Roman" w:hAnsi="Times New Roman" w:cs="Times New Roman"/>
                <w:sz w:val="18"/>
                <w:szCs w:val="18"/>
                <w:vertAlign w:val="superscript"/>
                <w:lang w:eastAsia="tr-TR"/>
              </w:rPr>
              <w:t>2</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Konut (E: 1.80Hmax: 36,50)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750,00.-TL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9.702.315,00.- TL</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3E0C" w:rsidRPr="005F3E0C" w:rsidRDefault="005F3E0C" w:rsidP="005F3E0C">
            <w:pPr>
              <w:spacing w:after="0" w:line="240" w:lineRule="atLeast"/>
              <w:jc w:val="center"/>
              <w:rPr>
                <w:rFonts w:ascii="Times New Roman" w:eastAsia="Times New Roman" w:hAnsi="Times New Roman" w:cs="Times New Roman"/>
                <w:sz w:val="20"/>
                <w:szCs w:val="20"/>
                <w:lang w:eastAsia="tr-TR"/>
              </w:rPr>
            </w:pPr>
            <w:r w:rsidRPr="005F3E0C">
              <w:rPr>
                <w:rFonts w:ascii="Times New Roman" w:eastAsia="Times New Roman" w:hAnsi="Times New Roman" w:cs="Times New Roman"/>
                <w:sz w:val="18"/>
                <w:szCs w:val="18"/>
                <w:lang w:eastAsia="tr-TR"/>
              </w:rPr>
              <w:t>291.069,45.-TL</w:t>
            </w:r>
          </w:p>
        </w:tc>
      </w:tr>
    </w:tbl>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 </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2 - İHALENİN YAPILIŞ ŞEKLİ: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3 - İHALE ŞARTNAMESİNİN TEMİNİ VE BEDELİ: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4 - GEÇİCİ TEMİNAT MİKTARI: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pacing w:val="4"/>
          <w:sz w:val="18"/>
          <w:szCs w:val="18"/>
          <w:lang w:eastAsia="tr-TR"/>
        </w:rPr>
        <w:t>Geçici teminatını Türk Lirası olarak Belediyemiz Veznesine nakden yatırılabileceği gibi </w:t>
      </w:r>
      <w:proofErr w:type="spellStart"/>
      <w:r w:rsidRPr="005F3E0C">
        <w:rPr>
          <w:rFonts w:ascii="Times New Roman" w:eastAsia="Times New Roman" w:hAnsi="Times New Roman" w:cs="Times New Roman"/>
          <w:color w:val="000000"/>
          <w:spacing w:val="4"/>
          <w:sz w:val="18"/>
          <w:szCs w:val="18"/>
          <w:lang w:eastAsia="tr-TR"/>
        </w:rPr>
        <w:t>T.Vakıflar</w:t>
      </w:r>
      <w:proofErr w:type="spellEnd"/>
      <w:r w:rsidRPr="005F3E0C">
        <w:rPr>
          <w:rFonts w:ascii="Times New Roman" w:eastAsia="Times New Roman" w:hAnsi="Times New Roman" w:cs="Times New Roman"/>
          <w:color w:val="000000"/>
          <w:spacing w:val="4"/>
          <w:sz w:val="18"/>
          <w:szCs w:val="18"/>
          <w:lang w:eastAsia="tr-TR"/>
        </w:rPr>
        <w:t> Bankası Şehitkamil Şubesi IBAN NO:</w:t>
      </w:r>
      <w:r w:rsidRPr="005F3E0C">
        <w:rPr>
          <w:rFonts w:ascii="Times New Roman" w:eastAsia="Times New Roman" w:hAnsi="Times New Roman" w:cs="Times New Roman"/>
          <w:color w:val="000000"/>
          <w:sz w:val="18"/>
          <w:szCs w:val="18"/>
          <w:lang w:eastAsia="tr-TR"/>
        </w:rPr>
        <w:t> TR </w:t>
      </w:r>
      <w:proofErr w:type="gramStart"/>
      <w:r w:rsidRPr="005F3E0C">
        <w:rPr>
          <w:rFonts w:ascii="Times New Roman" w:eastAsia="Times New Roman" w:hAnsi="Times New Roman" w:cs="Times New Roman"/>
          <w:color w:val="000000"/>
          <w:sz w:val="18"/>
          <w:szCs w:val="18"/>
          <w:lang w:eastAsia="tr-TR"/>
        </w:rPr>
        <w:t>220001500158007290404601</w:t>
      </w:r>
      <w:proofErr w:type="gramEnd"/>
      <w:r w:rsidRPr="005F3E0C">
        <w:rPr>
          <w:rFonts w:ascii="Times New Roman" w:eastAsia="Times New Roman" w:hAnsi="Times New Roman" w:cs="Times New Roman"/>
          <w:color w:val="000000"/>
          <w:sz w:val="18"/>
          <w:szCs w:val="18"/>
          <w:lang w:eastAsia="tr-TR"/>
        </w:rPr>
        <w:t> </w:t>
      </w:r>
      <w:proofErr w:type="spellStart"/>
      <w:r w:rsidRPr="005F3E0C">
        <w:rPr>
          <w:rFonts w:ascii="Times New Roman" w:eastAsia="Times New Roman" w:hAnsi="Times New Roman" w:cs="Times New Roman"/>
          <w:color w:val="000000"/>
          <w:sz w:val="18"/>
          <w:szCs w:val="18"/>
          <w:lang w:eastAsia="tr-TR"/>
        </w:rPr>
        <w:t>nolu</w:t>
      </w:r>
      <w:proofErr w:type="spellEnd"/>
      <w:r w:rsidRPr="005F3E0C">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 3’ü oranına tamamlatılacaktır.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İhaleye % 3 geçici teminatı tamamlayanlar arasında devam ettirilir.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5 - İHALENİN SAATİ, YERİ ve EVRAKLARIN TESLİM SÜRESİ: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Söz konusu yerin ihalesi 04 KASIM 2015 Çarşamba günü saat 15.00’de Gaziantep Büyükşehir Belediyesi Encümen Toplantı Salonunda İhale Komisyonunca (Encümenince) yapılacaktır.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saat12:00’ye kadar, sıra alındılar karşılığında vermeleri, ya da taahhütlü olarak posta ile göndermeleri gerekmektedir. Ancak, postadaki vakit gecikmeleri ve telgrafla yapılan başvurular İhale Komisyonunca kesinlikle kabul edilmeyecektir.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6 - İHALEYE GİREBİLME ŞARTLARI: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Teklifler aşağıdaki bilgi ve belgeleri içerecek şekilde hazırlanacaktır.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İÇ ZARF</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İç zarf aşağıdaki bilgi ve belgeleri içerecektir.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a) Teklif Mektubu,</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lastRenderedPageBreak/>
        <w:t>B) İÇ ZARFIN KAPATILMASI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C) DIŞ ZARF</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Dış zarf aşağıdaki bilgi ve belgeleri içerecektir.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a) Teklif mektubunu içeren İç zarf</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b) %3 geçici teminatı yatırdığına dair belge</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c) İhaleye iştirak eden tarafından her sayfası ayrı ayrı imzalanmış şartname</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d) Kanuni ikametgâh belgesi (Gerçek kişiler için)</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e) Türkiye’de tebligat için adres göstermesi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(2015 Yılı)</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h) Şartname bedelinin ödendiğine dair makbuz,</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 Teklif vermeye yetkili olduğunu gösteren imza beyannamesi veya imza sirküleri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D) DIŞ ZARFIN KAPATILMASI</w:t>
      </w:r>
      <w:bookmarkStart w:id="0" w:name="_GoBack"/>
      <w:bookmarkEnd w:id="0"/>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F3E0C" w:rsidRPr="005F3E0C" w:rsidRDefault="005F3E0C" w:rsidP="005F3E0C">
      <w:pPr>
        <w:spacing w:after="0" w:line="240" w:lineRule="atLeast"/>
        <w:ind w:firstLine="567"/>
        <w:jc w:val="both"/>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İhaleye iştirak edeceklere duyurulur.</w:t>
      </w:r>
    </w:p>
    <w:p w:rsidR="005F3E0C" w:rsidRPr="005F3E0C" w:rsidRDefault="005F3E0C" w:rsidP="005F3E0C">
      <w:pPr>
        <w:spacing w:after="0" w:line="240" w:lineRule="atLeast"/>
        <w:ind w:firstLine="567"/>
        <w:jc w:val="right"/>
        <w:rPr>
          <w:rFonts w:ascii="Times New Roman" w:eastAsia="Times New Roman" w:hAnsi="Times New Roman" w:cs="Times New Roman"/>
          <w:color w:val="000000"/>
          <w:sz w:val="20"/>
          <w:szCs w:val="20"/>
          <w:lang w:eastAsia="tr-TR"/>
        </w:rPr>
      </w:pPr>
      <w:r w:rsidRPr="005F3E0C">
        <w:rPr>
          <w:rFonts w:ascii="Times New Roman" w:eastAsia="Times New Roman" w:hAnsi="Times New Roman" w:cs="Times New Roman"/>
          <w:color w:val="000000"/>
          <w:sz w:val="18"/>
          <w:szCs w:val="18"/>
          <w:lang w:eastAsia="tr-TR"/>
        </w:rPr>
        <w:t>9374/1-1</w:t>
      </w:r>
    </w:p>
    <w:p w:rsidR="005F3E0C" w:rsidRPr="005F3E0C" w:rsidRDefault="005F3E0C" w:rsidP="005F3E0C">
      <w:pPr>
        <w:spacing w:after="0" w:line="240" w:lineRule="atLeast"/>
        <w:rPr>
          <w:rFonts w:ascii="Times New Roman" w:eastAsia="Times New Roman" w:hAnsi="Times New Roman" w:cs="Times New Roman"/>
          <w:color w:val="000000"/>
          <w:sz w:val="27"/>
          <w:szCs w:val="27"/>
          <w:lang w:eastAsia="tr-TR"/>
        </w:rPr>
      </w:pPr>
      <w:hyperlink r:id="rId4" w:anchor="_top" w:history="1">
        <w:r w:rsidRPr="005F3E0C">
          <w:rPr>
            <w:rFonts w:ascii="Arial" w:eastAsia="Times New Roman" w:hAnsi="Arial" w:cs="Arial"/>
            <w:color w:val="800080"/>
            <w:sz w:val="28"/>
            <w:szCs w:val="28"/>
            <w:lang w:val="en-US" w:eastAsia="tr-TR"/>
          </w:rPr>
          <w:t>▲</w:t>
        </w:r>
      </w:hyperlink>
    </w:p>
    <w:p w:rsidR="000D777B" w:rsidRDefault="000D777B" w:rsidP="005F3E0C"/>
    <w:p w:rsidR="003171E1" w:rsidRDefault="003171E1">
      <w:r>
        <w:br w:type="page"/>
      </w:r>
    </w:p>
    <w:sectPr w:rsidR="003171E1" w:rsidSect="00AA2A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A1F0D"/>
    <w:rsid w:val="000A6EA0"/>
    <w:rsid w:val="000D3189"/>
    <w:rsid w:val="000D777B"/>
    <w:rsid w:val="000E1E80"/>
    <w:rsid w:val="00113219"/>
    <w:rsid w:val="00114775"/>
    <w:rsid w:val="00114DC5"/>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171E1"/>
    <w:rsid w:val="00333CF3"/>
    <w:rsid w:val="00362CA5"/>
    <w:rsid w:val="00366C44"/>
    <w:rsid w:val="0038118B"/>
    <w:rsid w:val="003B0361"/>
    <w:rsid w:val="003B4C03"/>
    <w:rsid w:val="00403CA8"/>
    <w:rsid w:val="00404E24"/>
    <w:rsid w:val="0040548C"/>
    <w:rsid w:val="00411A3A"/>
    <w:rsid w:val="00433D86"/>
    <w:rsid w:val="00440BE7"/>
    <w:rsid w:val="004A777B"/>
    <w:rsid w:val="004C7715"/>
    <w:rsid w:val="004D3220"/>
    <w:rsid w:val="004E0CAB"/>
    <w:rsid w:val="0050416B"/>
    <w:rsid w:val="00504FE1"/>
    <w:rsid w:val="00512A5F"/>
    <w:rsid w:val="00512AE0"/>
    <w:rsid w:val="00520DF8"/>
    <w:rsid w:val="00565762"/>
    <w:rsid w:val="00570CAF"/>
    <w:rsid w:val="0057443A"/>
    <w:rsid w:val="00580C5B"/>
    <w:rsid w:val="005863E5"/>
    <w:rsid w:val="0059420E"/>
    <w:rsid w:val="005D1935"/>
    <w:rsid w:val="005D2D14"/>
    <w:rsid w:val="005F3E0C"/>
    <w:rsid w:val="00641DA4"/>
    <w:rsid w:val="00675670"/>
    <w:rsid w:val="006861F6"/>
    <w:rsid w:val="006D78E0"/>
    <w:rsid w:val="006F5710"/>
    <w:rsid w:val="00717B70"/>
    <w:rsid w:val="00724DAA"/>
    <w:rsid w:val="00725870"/>
    <w:rsid w:val="00744F2E"/>
    <w:rsid w:val="007825B8"/>
    <w:rsid w:val="00785980"/>
    <w:rsid w:val="007B3E24"/>
    <w:rsid w:val="007F74A0"/>
    <w:rsid w:val="00804E4B"/>
    <w:rsid w:val="00812AF2"/>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F5EF3"/>
    <w:rsid w:val="00B14B94"/>
    <w:rsid w:val="00B22E30"/>
    <w:rsid w:val="00B43EF5"/>
    <w:rsid w:val="00B74899"/>
    <w:rsid w:val="00B95171"/>
    <w:rsid w:val="00B95496"/>
    <w:rsid w:val="00BB636B"/>
    <w:rsid w:val="00BC1AD7"/>
    <w:rsid w:val="00BD529B"/>
    <w:rsid w:val="00BE610E"/>
    <w:rsid w:val="00BF749F"/>
    <w:rsid w:val="00C00918"/>
    <w:rsid w:val="00C17700"/>
    <w:rsid w:val="00C2387E"/>
    <w:rsid w:val="00C35A3D"/>
    <w:rsid w:val="00C54C03"/>
    <w:rsid w:val="00C64FFE"/>
    <w:rsid w:val="00C71131"/>
    <w:rsid w:val="00C773E2"/>
    <w:rsid w:val="00C8198F"/>
    <w:rsid w:val="00CA2636"/>
    <w:rsid w:val="00CC15A4"/>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 w:val="00FC7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3</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143</cp:revision>
  <dcterms:created xsi:type="dcterms:W3CDTF">2015-07-14T11:03:00Z</dcterms:created>
  <dcterms:modified xsi:type="dcterms:W3CDTF">2015-10-23T11:15:00Z</dcterms:modified>
</cp:coreProperties>
</file>