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E4" w:rsidRPr="00182EE4" w:rsidRDefault="00182EE4" w:rsidP="00182EE4">
      <w:pPr>
        <w:spacing w:after="0" w:line="240" w:lineRule="atLeast"/>
        <w:jc w:val="center"/>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TAŞINMAZLAR SATILACAKTIR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b/>
          <w:bCs/>
          <w:color w:val="0000FF"/>
          <w:sz w:val="18"/>
          <w:szCs w:val="18"/>
          <w:lang w:eastAsia="tr-TR"/>
        </w:rPr>
        <w:t>Samsun, Canik Belediye Başkanlığından:</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İHALE KONUSU İŞİN NİTELİĞİ, YERİ VE MİKTARI: Canik Belediye Meclisinin </w:t>
      </w:r>
      <w:proofErr w:type="gramStart"/>
      <w:r w:rsidRPr="00182EE4">
        <w:rPr>
          <w:rFonts w:ascii="Times New Roman" w:eastAsia="Times New Roman" w:hAnsi="Times New Roman" w:cs="Times New Roman"/>
          <w:color w:val="000000"/>
          <w:sz w:val="18"/>
          <w:szCs w:val="18"/>
          <w:lang w:eastAsia="tr-TR"/>
        </w:rPr>
        <w:t>03/07/2017</w:t>
      </w:r>
      <w:proofErr w:type="gramEnd"/>
      <w:r w:rsidRPr="00182EE4">
        <w:rPr>
          <w:rFonts w:ascii="Times New Roman" w:eastAsia="Times New Roman" w:hAnsi="Times New Roman" w:cs="Times New Roman"/>
          <w:color w:val="000000"/>
          <w:sz w:val="18"/>
          <w:szCs w:val="18"/>
          <w:lang w:eastAsia="tr-TR"/>
        </w:rPr>
        <w:t> Tarih ve 13/51 Sayılı Kararı ile Belediye Encümenimize verdiği yetki gereğince 5393 Sayılı Belediye Kanununun 34.maddesinin (g) bendine dayanılarak, mülkiyeti Belediyemize ait aşağıda imar durumu ve niteliği belirtilen taşınmazlar satışa sunulacaktır.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970"/>
        <w:gridCol w:w="1033"/>
        <w:gridCol w:w="1108"/>
        <w:gridCol w:w="1443"/>
        <w:gridCol w:w="9621"/>
      </w:tblGrid>
      <w:tr w:rsidR="00182EE4" w:rsidRPr="00182EE4" w:rsidTr="00182EE4">
        <w:trPr>
          <w:trHeight w:val="264"/>
        </w:trPr>
        <w:tc>
          <w:tcPr>
            <w:tcW w:w="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Dosya No</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Ada/Parsel</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Alanı (m²)</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Hisse Durumu</w:t>
            </w:r>
          </w:p>
        </w:tc>
        <w:tc>
          <w:tcPr>
            <w:tcW w:w="9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İmar Durumu</w:t>
            </w:r>
          </w:p>
        </w:tc>
      </w:tr>
      <w:tr w:rsidR="00182EE4" w:rsidRPr="00182EE4" w:rsidTr="00182EE4">
        <w:trPr>
          <w:trHeight w:val="454"/>
        </w:trPr>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1.</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12482/3</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4.124,63</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Tam</w:t>
            </w:r>
          </w:p>
        </w:tc>
        <w:tc>
          <w:tcPr>
            <w:tcW w:w="9621" w:type="dxa"/>
            <w:tcBorders>
              <w:top w:val="nil"/>
              <w:left w:val="nil"/>
              <w:bottom w:val="single" w:sz="8" w:space="0" w:color="auto"/>
              <w:right w:val="single" w:sz="8" w:space="0" w:color="auto"/>
            </w:tcBorders>
            <w:tcMar>
              <w:top w:w="0" w:type="dxa"/>
              <w:left w:w="108" w:type="dxa"/>
              <w:bottom w:w="0" w:type="dxa"/>
              <w:right w:w="108" w:type="dxa"/>
            </w:tcMar>
            <w:hideMark/>
          </w:tcPr>
          <w:p w:rsidR="00182EE4" w:rsidRPr="00182EE4" w:rsidRDefault="00182EE4" w:rsidP="00182EE4">
            <w:pPr>
              <w:spacing w:after="0" w:line="240" w:lineRule="atLeast"/>
              <w:jc w:val="both"/>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Samsun, Canik, Merkez Yenimahalle 12482 ada 3 </w:t>
            </w:r>
            <w:proofErr w:type="spellStart"/>
            <w:r w:rsidRPr="00182EE4">
              <w:rPr>
                <w:rFonts w:ascii="Times New Roman" w:eastAsia="Times New Roman" w:hAnsi="Times New Roman" w:cs="Times New Roman"/>
                <w:sz w:val="18"/>
                <w:szCs w:val="18"/>
                <w:lang w:eastAsia="tr-TR"/>
              </w:rPr>
              <w:t>Nolu</w:t>
            </w:r>
            <w:proofErr w:type="spellEnd"/>
            <w:r w:rsidRPr="00182EE4">
              <w:rPr>
                <w:rFonts w:ascii="Times New Roman" w:eastAsia="Times New Roman" w:hAnsi="Times New Roman" w:cs="Times New Roman"/>
                <w:sz w:val="18"/>
                <w:szCs w:val="18"/>
                <w:lang w:eastAsia="tr-TR"/>
              </w:rPr>
              <w:t> Parsel; İmar planında Konut + Ticaret Alanı E=1.70 ve </w:t>
            </w:r>
            <w:proofErr w:type="spellStart"/>
            <w:r w:rsidRPr="00182EE4">
              <w:rPr>
                <w:rFonts w:ascii="Times New Roman" w:eastAsia="Times New Roman" w:hAnsi="Times New Roman" w:cs="Times New Roman"/>
                <w:sz w:val="18"/>
                <w:szCs w:val="18"/>
                <w:lang w:eastAsia="tr-TR"/>
              </w:rPr>
              <w:t>Yençok</w:t>
            </w:r>
            <w:proofErr w:type="spellEnd"/>
            <w:r w:rsidRPr="00182EE4">
              <w:rPr>
                <w:rFonts w:ascii="Times New Roman" w:eastAsia="Times New Roman" w:hAnsi="Times New Roman" w:cs="Times New Roman"/>
                <w:sz w:val="18"/>
                <w:szCs w:val="18"/>
                <w:lang w:eastAsia="tr-TR"/>
              </w:rPr>
              <w:t>: 12 katlı yere isabet etmektedir. Yenimahalle Hurdacılar alanı plan notlarının 19. Maddesine göre toplam inşaat alanı 8.461,46 m</w:t>
            </w:r>
            <w:r w:rsidRPr="00182EE4">
              <w:rPr>
                <w:rFonts w:ascii="Times New Roman" w:eastAsia="Times New Roman" w:hAnsi="Times New Roman" w:cs="Times New Roman"/>
                <w:sz w:val="18"/>
                <w:szCs w:val="18"/>
                <w:vertAlign w:val="superscript"/>
                <w:lang w:eastAsia="tr-TR"/>
              </w:rPr>
              <w:t>2 </w:t>
            </w:r>
            <w:proofErr w:type="spellStart"/>
            <w:r w:rsidRPr="00182EE4">
              <w:rPr>
                <w:rFonts w:ascii="Times New Roman" w:eastAsia="Times New Roman" w:hAnsi="Times New Roman" w:cs="Times New Roman"/>
                <w:sz w:val="18"/>
                <w:szCs w:val="18"/>
                <w:lang w:eastAsia="tr-TR"/>
              </w:rPr>
              <w:t>dir</w:t>
            </w:r>
            <w:proofErr w:type="spellEnd"/>
            <w:r w:rsidRPr="00182EE4">
              <w:rPr>
                <w:rFonts w:ascii="Times New Roman" w:eastAsia="Times New Roman" w:hAnsi="Times New Roman" w:cs="Times New Roman"/>
                <w:sz w:val="18"/>
                <w:szCs w:val="18"/>
                <w:lang w:eastAsia="tr-TR"/>
              </w:rPr>
              <w:t>.</w:t>
            </w:r>
          </w:p>
        </w:tc>
      </w:tr>
      <w:tr w:rsidR="00182EE4" w:rsidRPr="00182EE4" w:rsidTr="00182EE4">
        <w:trPr>
          <w:trHeight w:val="454"/>
        </w:trPr>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2.</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12482/5</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2.396,66</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Tam</w:t>
            </w:r>
          </w:p>
        </w:tc>
        <w:tc>
          <w:tcPr>
            <w:tcW w:w="9621" w:type="dxa"/>
            <w:tcBorders>
              <w:top w:val="nil"/>
              <w:left w:val="nil"/>
              <w:bottom w:val="single" w:sz="8" w:space="0" w:color="auto"/>
              <w:right w:val="single" w:sz="8" w:space="0" w:color="auto"/>
            </w:tcBorders>
            <w:tcMar>
              <w:top w:w="0" w:type="dxa"/>
              <w:left w:w="108" w:type="dxa"/>
              <w:bottom w:w="0" w:type="dxa"/>
              <w:right w:w="108" w:type="dxa"/>
            </w:tcMar>
            <w:hideMark/>
          </w:tcPr>
          <w:p w:rsidR="00182EE4" w:rsidRPr="00182EE4" w:rsidRDefault="00182EE4" w:rsidP="00182EE4">
            <w:pPr>
              <w:spacing w:after="0" w:line="240" w:lineRule="atLeast"/>
              <w:jc w:val="both"/>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Samsun, Canik, Merkez Yenimahalle 12482 ada 5 </w:t>
            </w:r>
            <w:proofErr w:type="spellStart"/>
            <w:r w:rsidRPr="00182EE4">
              <w:rPr>
                <w:rFonts w:ascii="Times New Roman" w:eastAsia="Times New Roman" w:hAnsi="Times New Roman" w:cs="Times New Roman"/>
                <w:sz w:val="18"/>
                <w:szCs w:val="18"/>
                <w:lang w:eastAsia="tr-TR"/>
              </w:rPr>
              <w:t>Nolu</w:t>
            </w:r>
            <w:proofErr w:type="spellEnd"/>
            <w:r w:rsidRPr="00182EE4">
              <w:rPr>
                <w:rFonts w:ascii="Times New Roman" w:eastAsia="Times New Roman" w:hAnsi="Times New Roman" w:cs="Times New Roman"/>
                <w:sz w:val="18"/>
                <w:szCs w:val="18"/>
                <w:lang w:eastAsia="tr-TR"/>
              </w:rPr>
              <w:t> Parsel; İmar planında Konut + Ticaret Alanı E=1.70 ve </w:t>
            </w:r>
            <w:proofErr w:type="spellStart"/>
            <w:r w:rsidRPr="00182EE4">
              <w:rPr>
                <w:rFonts w:ascii="Times New Roman" w:eastAsia="Times New Roman" w:hAnsi="Times New Roman" w:cs="Times New Roman"/>
                <w:sz w:val="18"/>
                <w:szCs w:val="18"/>
                <w:lang w:eastAsia="tr-TR"/>
              </w:rPr>
              <w:t>Yençok</w:t>
            </w:r>
            <w:proofErr w:type="spellEnd"/>
            <w:r w:rsidRPr="00182EE4">
              <w:rPr>
                <w:rFonts w:ascii="Times New Roman" w:eastAsia="Times New Roman" w:hAnsi="Times New Roman" w:cs="Times New Roman"/>
                <w:sz w:val="18"/>
                <w:szCs w:val="18"/>
                <w:lang w:eastAsia="tr-TR"/>
              </w:rPr>
              <w:t>: 12 katlı yere isabet etmektedir. Yenimahalle Hurdacılar alanı plan notlarının 19. Maddesine göre toplam inşaat alanı 4.916,65 m</w:t>
            </w:r>
            <w:r w:rsidRPr="00182EE4">
              <w:rPr>
                <w:rFonts w:ascii="Times New Roman" w:eastAsia="Times New Roman" w:hAnsi="Times New Roman" w:cs="Times New Roman"/>
                <w:sz w:val="18"/>
                <w:szCs w:val="18"/>
                <w:vertAlign w:val="superscript"/>
                <w:lang w:eastAsia="tr-TR"/>
              </w:rPr>
              <w:t>2 </w:t>
            </w:r>
            <w:proofErr w:type="spellStart"/>
            <w:r w:rsidRPr="00182EE4">
              <w:rPr>
                <w:rFonts w:ascii="Times New Roman" w:eastAsia="Times New Roman" w:hAnsi="Times New Roman" w:cs="Times New Roman"/>
                <w:sz w:val="18"/>
                <w:szCs w:val="18"/>
                <w:lang w:eastAsia="tr-TR"/>
              </w:rPr>
              <w:t>dir</w:t>
            </w:r>
            <w:proofErr w:type="spellEnd"/>
            <w:r w:rsidRPr="00182EE4">
              <w:rPr>
                <w:rFonts w:ascii="Times New Roman" w:eastAsia="Times New Roman" w:hAnsi="Times New Roman" w:cs="Times New Roman"/>
                <w:sz w:val="18"/>
                <w:szCs w:val="18"/>
                <w:lang w:eastAsia="tr-TR"/>
              </w:rPr>
              <w:t>.</w:t>
            </w:r>
          </w:p>
        </w:tc>
      </w:tr>
    </w:tbl>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 </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Yukarıda belirtilen arsa niteliğindeki taşınmazlar 2886 Sayılı Devlet İhale Kanununun 35/a maddesine göre Kapalı Teklif Usulü satışa sunulmuştur.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ŞARTNAME VE EKLERİNİN GÖRÜLECEĞİ/TEMİN EDİLECEĞİ YER: İhale Şartnamesi mesai saatleri içinde Samsun Canik Belediye Başkanlığı Emlak İstimlak Müdürlüğünde ücretsiz olarak görülebilir ve 100,00 TL (Yüz TL)’ye temin edilebilir.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İHALENİN YAPILACAĞI TARİH-SAAT-YER/ADRES: Samsun Canik Belediyesi Encümen toplantı salonunda yapılacaktır /Adres: Canik Belediye Başkanlığı Karşıyaka Mahallesi İlkbahar Sokak No:1 - 55080 Canik/SAMSUN </w:t>
      </w:r>
      <w:proofErr w:type="gramStart"/>
      <w:r w:rsidRPr="00182EE4">
        <w:rPr>
          <w:rFonts w:ascii="Times New Roman" w:eastAsia="Times New Roman" w:hAnsi="Times New Roman" w:cs="Times New Roman"/>
          <w:color w:val="000000"/>
          <w:sz w:val="18"/>
          <w:szCs w:val="18"/>
          <w:lang w:eastAsia="tr-TR"/>
        </w:rPr>
        <w:t>18/10/2017</w:t>
      </w:r>
      <w:proofErr w:type="gramEnd"/>
      <w:r w:rsidRPr="00182EE4">
        <w:rPr>
          <w:rFonts w:ascii="Times New Roman" w:eastAsia="Times New Roman" w:hAnsi="Times New Roman" w:cs="Times New Roman"/>
          <w:color w:val="000000"/>
          <w:sz w:val="18"/>
          <w:szCs w:val="18"/>
          <w:lang w:eastAsia="tr-TR"/>
        </w:rPr>
        <w:t> Çarşamba günü saat:14.00’da yapılacaktır.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MUHAMMEN BEDEL ve GEÇİCİ TEMİNAT: Taşınmazların tespit edilen muhammen bedeli ve geçici teminatı çizelgede gösterilmiştir. (KDV Kanununun 17/4-r maddesine göre KDV’ den istisnadır.)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 </w:t>
      </w:r>
    </w:p>
    <w:tbl>
      <w:tblPr>
        <w:tblW w:w="14595" w:type="dxa"/>
        <w:tblInd w:w="567" w:type="dxa"/>
        <w:tblCellMar>
          <w:left w:w="0" w:type="dxa"/>
          <w:right w:w="0" w:type="dxa"/>
        </w:tblCellMar>
        <w:tblLook w:val="04A0" w:firstRow="1" w:lastRow="0" w:firstColumn="1" w:lastColumn="0" w:noHBand="0" w:noVBand="1"/>
      </w:tblPr>
      <w:tblGrid>
        <w:gridCol w:w="885"/>
        <w:gridCol w:w="1064"/>
        <w:gridCol w:w="1240"/>
        <w:gridCol w:w="5593"/>
        <w:gridCol w:w="5813"/>
      </w:tblGrid>
      <w:tr w:rsidR="00182EE4" w:rsidRPr="00182EE4" w:rsidTr="00182EE4">
        <w:trPr>
          <w:trHeight w:val="20"/>
        </w:trPr>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Dosya No</w:t>
            </w:r>
          </w:p>
        </w:tc>
        <w:tc>
          <w:tcPr>
            <w:tcW w:w="1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Ada/</w:t>
            </w:r>
          </w:p>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Parsel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color w:val="000000"/>
                <w:sz w:val="18"/>
                <w:szCs w:val="18"/>
                <w:lang w:eastAsia="tr-TR"/>
              </w:rPr>
              <w:t>Alanı (m²)</w:t>
            </w:r>
          </w:p>
        </w:tc>
        <w:tc>
          <w:tcPr>
            <w:tcW w:w="5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proofErr w:type="gramStart"/>
            <w:r w:rsidRPr="00182EE4">
              <w:rPr>
                <w:rFonts w:ascii="Times New Roman" w:eastAsia="Times New Roman" w:hAnsi="Times New Roman" w:cs="Times New Roman"/>
                <w:color w:val="000000"/>
                <w:sz w:val="18"/>
                <w:szCs w:val="18"/>
                <w:lang w:eastAsia="tr-TR"/>
              </w:rPr>
              <w:t>Muhammen Bedel (TL.)</w:t>
            </w:r>
            <w:proofErr w:type="gramEnd"/>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2EE4" w:rsidRPr="00182EE4" w:rsidRDefault="00182EE4" w:rsidP="00182EE4">
            <w:pPr>
              <w:spacing w:after="0" w:line="240" w:lineRule="atLeast"/>
              <w:ind w:right="-108"/>
              <w:jc w:val="center"/>
              <w:rPr>
                <w:rFonts w:ascii="Times New Roman" w:eastAsia="Times New Roman" w:hAnsi="Times New Roman" w:cs="Times New Roman"/>
                <w:sz w:val="20"/>
                <w:szCs w:val="20"/>
                <w:lang w:eastAsia="tr-TR"/>
              </w:rPr>
            </w:pPr>
            <w:proofErr w:type="gramStart"/>
            <w:r w:rsidRPr="00182EE4">
              <w:rPr>
                <w:rFonts w:ascii="Times New Roman" w:eastAsia="Times New Roman" w:hAnsi="Times New Roman" w:cs="Times New Roman"/>
                <w:color w:val="000000"/>
                <w:sz w:val="18"/>
                <w:szCs w:val="18"/>
                <w:lang w:eastAsia="tr-TR"/>
              </w:rPr>
              <w:t>Geçici Teminat (TL.)</w:t>
            </w:r>
            <w:proofErr w:type="gramEnd"/>
          </w:p>
        </w:tc>
      </w:tr>
      <w:tr w:rsidR="00182EE4" w:rsidRPr="00182EE4" w:rsidTr="00182EE4">
        <w:trPr>
          <w:trHeight w:val="20"/>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1.</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12482/3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4.124,63</w:t>
            </w:r>
          </w:p>
        </w:tc>
        <w:tc>
          <w:tcPr>
            <w:tcW w:w="5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rPr>
                <w:rFonts w:ascii="Times New Roman" w:eastAsia="Times New Roman" w:hAnsi="Times New Roman" w:cs="Times New Roman"/>
                <w:sz w:val="24"/>
                <w:szCs w:val="24"/>
                <w:lang w:eastAsia="tr-TR"/>
              </w:rPr>
            </w:pPr>
            <w:r w:rsidRPr="00182EE4">
              <w:rPr>
                <w:rFonts w:ascii="Times New Roman" w:eastAsia="Times New Roman" w:hAnsi="Times New Roman" w:cs="Times New Roman"/>
                <w:sz w:val="18"/>
                <w:szCs w:val="18"/>
                <w:lang w:eastAsia="tr-TR"/>
              </w:rPr>
              <w:t>14.436.205TL.  (</w:t>
            </w:r>
            <w:proofErr w:type="spellStart"/>
            <w:r w:rsidRPr="00182EE4">
              <w:rPr>
                <w:rFonts w:ascii="Times New Roman" w:eastAsia="Times New Roman" w:hAnsi="Times New Roman" w:cs="Times New Roman"/>
                <w:sz w:val="18"/>
                <w:szCs w:val="18"/>
                <w:lang w:eastAsia="tr-TR"/>
              </w:rPr>
              <w:t>Ondörtmilyondörtyüzotuzaltıbinikiyüzbeştürklira</w:t>
            </w:r>
            <w:proofErr w:type="spellEnd"/>
            <w:r w:rsidRPr="00182EE4">
              <w:rPr>
                <w:rFonts w:ascii="Times New Roman" w:eastAsia="Times New Roman" w:hAnsi="Times New Roman" w:cs="Times New Roman"/>
                <w:sz w:val="18"/>
                <w:szCs w:val="18"/>
                <w:lang w:eastAsia="tr-TR"/>
              </w:rPr>
              <w:t>)</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rPr>
                <w:rFonts w:ascii="Times New Roman" w:eastAsia="Times New Roman" w:hAnsi="Times New Roman" w:cs="Times New Roman"/>
                <w:sz w:val="24"/>
                <w:szCs w:val="24"/>
                <w:lang w:eastAsia="tr-TR"/>
              </w:rPr>
            </w:pPr>
            <w:r w:rsidRPr="00182EE4">
              <w:rPr>
                <w:rFonts w:ascii="Times New Roman" w:eastAsia="Times New Roman" w:hAnsi="Times New Roman" w:cs="Times New Roman"/>
                <w:sz w:val="18"/>
                <w:szCs w:val="18"/>
                <w:lang w:eastAsia="tr-TR"/>
              </w:rPr>
              <w:t>433.086,15TL   (</w:t>
            </w:r>
            <w:proofErr w:type="spellStart"/>
            <w:r w:rsidRPr="00182EE4">
              <w:rPr>
                <w:rFonts w:ascii="Times New Roman" w:eastAsia="Times New Roman" w:hAnsi="Times New Roman" w:cs="Times New Roman"/>
                <w:sz w:val="18"/>
                <w:szCs w:val="18"/>
                <w:lang w:eastAsia="tr-TR"/>
              </w:rPr>
              <w:t>Dörtyüzotuzüçbinseksenaltıliraonbeşbeşkuruş</w:t>
            </w:r>
            <w:proofErr w:type="spellEnd"/>
            <w:r w:rsidRPr="00182EE4">
              <w:rPr>
                <w:rFonts w:ascii="Times New Roman" w:eastAsia="Times New Roman" w:hAnsi="Times New Roman" w:cs="Times New Roman"/>
                <w:sz w:val="18"/>
                <w:szCs w:val="18"/>
                <w:lang w:eastAsia="tr-TR"/>
              </w:rPr>
              <w:t>)</w:t>
            </w:r>
          </w:p>
        </w:tc>
      </w:tr>
      <w:tr w:rsidR="00182EE4" w:rsidRPr="00182EE4" w:rsidTr="00182EE4">
        <w:trPr>
          <w:trHeight w:val="20"/>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2.</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12482/5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jc w:val="center"/>
              <w:rPr>
                <w:rFonts w:ascii="Times New Roman" w:eastAsia="Times New Roman" w:hAnsi="Times New Roman" w:cs="Times New Roman"/>
                <w:sz w:val="20"/>
                <w:szCs w:val="20"/>
                <w:lang w:eastAsia="tr-TR"/>
              </w:rPr>
            </w:pPr>
            <w:r w:rsidRPr="00182EE4">
              <w:rPr>
                <w:rFonts w:ascii="Times New Roman" w:eastAsia="Times New Roman" w:hAnsi="Times New Roman" w:cs="Times New Roman"/>
                <w:sz w:val="18"/>
                <w:szCs w:val="18"/>
                <w:lang w:eastAsia="tr-TR"/>
              </w:rPr>
              <w:t>2.396,66</w:t>
            </w:r>
          </w:p>
        </w:tc>
        <w:tc>
          <w:tcPr>
            <w:tcW w:w="5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rPr>
                <w:rFonts w:ascii="Times New Roman" w:eastAsia="Times New Roman" w:hAnsi="Times New Roman" w:cs="Times New Roman"/>
                <w:sz w:val="24"/>
                <w:szCs w:val="24"/>
                <w:lang w:eastAsia="tr-TR"/>
              </w:rPr>
            </w:pPr>
            <w:r w:rsidRPr="00182EE4">
              <w:rPr>
                <w:rFonts w:ascii="Times New Roman" w:eastAsia="Times New Roman" w:hAnsi="Times New Roman" w:cs="Times New Roman"/>
                <w:sz w:val="18"/>
                <w:szCs w:val="18"/>
                <w:lang w:eastAsia="tr-TR"/>
              </w:rPr>
              <w:t>7.429.646TL.    (Yedimilyondörtyüzyirmidokuzbinaltıyüzkırkaltılira)</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E4" w:rsidRPr="00182EE4" w:rsidRDefault="00182EE4" w:rsidP="00182EE4">
            <w:pPr>
              <w:spacing w:after="0" w:line="240" w:lineRule="atLeast"/>
              <w:rPr>
                <w:rFonts w:ascii="Times New Roman" w:eastAsia="Times New Roman" w:hAnsi="Times New Roman" w:cs="Times New Roman"/>
                <w:sz w:val="24"/>
                <w:szCs w:val="24"/>
                <w:lang w:eastAsia="tr-TR"/>
              </w:rPr>
            </w:pPr>
            <w:r w:rsidRPr="00182EE4">
              <w:rPr>
                <w:rFonts w:ascii="Times New Roman" w:eastAsia="Times New Roman" w:hAnsi="Times New Roman" w:cs="Times New Roman"/>
                <w:sz w:val="18"/>
                <w:szCs w:val="18"/>
                <w:lang w:eastAsia="tr-TR"/>
              </w:rPr>
              <w:t>222.889,38TL.  (İkiyüzyirmiikibinsekizyüzseksendokuzliraotuzsekizkuruş)</w:t>
            </w:r>
          </w:p>
        </w:tc>
      </w:tr>
    </w:tbl>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        </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İstekliler hangi parselin ihalesine girecek ise o dosyanın teminatını yatırıp ihalesine katılabilirler. Geçici teminatlar </w:t>
      </w:r>
      <w:proofErr w:type="gramStart"/>
      <w:r w:rsidRPr="00182EE4">
        <w:rPr>
          <w:rFonts w:ascii="Times New Roman" w:eastAsia="Times New Roman" w:hAnsi="Times New Roman" w:cs="Times New Roman"/>
          <w:color w:val="000000"/>
          <w:sz w:val="18"/>
          <w:szCs w:val="18"/>
          <w:lang w:eastAsia="tr-TR"/>
        </w:rPr>
        <w:t>18/10/2017</w:t>
      </w:r>
      <w:proofErr w:type="gramEnd"/>
      <w:r w:rsidRPr="00182EE4">
        <w:rPr>
          <w:rFonts w:ascii="Times New Roman" w:eastAsia="Times New Roman" w:hAnsi="Times New Roman" w:cs="Times New Roman"/>
          <w:color w:val="000000"/>
          <w:sz w:val="18"/>
          <w:szCs w:val="18"/>
          <w:lang w:eastAsia="tr-TR"/>
        </w:rPr>
        <w:t> Çarşamba günü saat:14.00’a kadar, yatırılmış olacaktır. Ada Parsel No belirtilecektir.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7 - İSTENEN BELGELER: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a</w:t>
      </w:r>
      <w:proofErr w:type="gramEnd"/>
      <w:r w:rsidRPr="00182EE4">
        <w:rPr>
          <w:rFonts w:ascii="Times New Roman" w:eastAsia="Times New Roman" w:hAnsi="Times New Roman" w:cs="Times New Roman"/>
          <w:color w:val="000000"/>
          <w:sz w:val="18"/>
          <w:szCs w:val="18"/>
          <w:lang w:eastAsia="tr-TR"/>
        </w:rPr>
        <w:t>- Nüfus cüzdanı sureti</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b</w:t>
      </w:r>
      <w:proofErr w:type="gramEnd"/>
      <w:r w:rsidRPr="00182EE4">
        <w:rPr>
          <w:rFonts w:ascii="Times New Roman" w:eastAsia="Times New Roman" w:hAnsi="Times New Roman" w:cs="Times New Roman"/>
          <w:color w:val="000000"/>
          <w:sz w:val="18"/>
          <w:szCs w:val="18"/>
          <w:lang w:eastAsia="tr-TR"/>
        </w:rPr>
        <w:t>-İkametgah Belgesi (Şirketlerde aranmaz)</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c</w:t>
      </w:r>
      <w:proofErr w:type="gramEnd"/>
      <w:r w:rsidRPr="00182EE4">
        <w:rPr>
          <w:rFonts w:ascii="Times New Roman" w:eastAsia="Times New Roman" w:hAnsi="Times New Roman" w:cs="Times New Roman"/>
          <w:color w:val="000000"/>
          <w:sz w:val="18"/>
          <w:szCs w:val="18"/>
          <w:lang w:eastAsia="tr-TR"/>
        </w:rPr>
        <w:t>- Vekaleten katılıyorsa vekaletnamesi veya yetkili olduğuna dair belge.</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ç</w:t>
      </w:r>
      <w:proofErr w:type="gramEnd"/>
      <w:r w:rsidRPr="00182EE4">
        <w:rPr>
          <w:rFonts w:ascii="Times New Roman" w:eastAsia="Times New Roman" w:hAnsi="Times New Roman" w:cs="Times New Roman"/>
          <w:color w:val="000000"/>
          <w:sz w:val="18"/>
          <w:szCs w:val="18"/>
          <w:lang w:eastAsia="tr-TR"/>
        </w:rPr>
        <w:t>- Geçici teminat makbuzu veya mektubu.</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d</w:t>
      </w:r>
      <w:proofErr w:type="gramEnd"/>
      <w:r w:rsidRPr="00182EE4">
        <w:rPr>
          <w:rFonts w:ascii="Times New Roman" w:eastAsia="Times New Roman" w:hAnsi="Times New Roman" w:cs="Times New Roman"/>
          <w:color w:val="000000"/>
          <w:sz w:val="18"/>
          <w:szCs w:val="18"/>
          <w:lang w:eastAsia="tr-TR"/>
        </w:rPr>
        <w:t>- Tüzel kişilerin ilgili makamlarından sicil kaydı ve yetki belgesi</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e</w:t>
      </w:r>
      <w:proofErr w:type="gramEnd"/>
      <w:r w:rsidRPr="00182EE4">
        <w:rPr>
          <w:rFonts w:ascii="Times New Roman" w:eastAsia="Times New Roman" w:hAnsi="Times New Roman" w:cs="Times New Roman"/>
          <w:color w:val="000000"/>
          <w:sz w:val="18"/>
          <w:szCs w:val="18"/>
          <w:lang w:eastAsia="tr-TR"/>
        </w:rPr>
        <w:t>- İhaleye katılanın veya vekilinin Canik Belediyesine problemli borcu ve ilişiği olmadığına dair belge.</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f</w:t>
      </w:r>
      <w:proofErr w:type="gramEnd"/>
      <w:r w:rsidRPr="00182EE4">
        <w:rPr>
          <w:rFonts w:ascii="Times New Roman" w:eastAsia="Times New Roman" w:hAnsi="Times New Roman" w:cs="Times New Roman"/>
          <w:color w:val="000000"/>
          <w:sz w:val="18"/>
          <w:szCs w:val="18"/>
          <w:lang w:eastAsia="tr-TR"/>
        </w:rPr>
        <w:t>- İdari şartnamenin okunup aynen kabul edildiğine dair taahhütname.</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g</w:t>
      </w:r>
      <w:proofErr w:type="gramEnd"/>
      <w:r w:rsidRPr="00182EE4">
        <w:rPr>
          <w:rFonts w:ascii="Times New Roman" w:eastAsia="Times New Roman" w:hAnsi="Times New Roman" w:cs="Times New Roman"/>
          <w:color w:val="000000"/>
          <w:sz w:val="18"/>
          <w:szCs w:val="18"/>
          <w:lang w:eastAsia="tr-TR"/>
        </w:rPr>
        <w:t>- Ticaret odası, sanayi odası ve ilgili meslek kuruluşlarından alınmış ve hali hazırda faaliyette bulunduklarına dair başvurunun yapıldığı yıl içerisinde alınmış belge.</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ğ</w:t>
      </w:r>
      <w:proofErr w:type="gramEnd"/>
      <w:r w:rsidRPr="00182EE4">
        <w:rPr>
          <w:rFonts w:ascii="Times New Roman" w:eastAsia="Times New Roman" w:hAnsi="Times New Roman" w:cs="Times New Roman"/>
          <w:color w:val="000000"/>
          <w:sz w:val="18"/>
          <w:szCs w:val="18"/>
          <w:lang w:eastAsia="tr-TR"/>
        </w:rPr>
        <w:t>- İsteklinin tüzel kişi olması halında tüzel kişiliği temsilen noter tasdikli yetki belgesinin ve imza sirkülerinin ibraz edilmesi. (İhalenin yapıldığı yılda noter tasdikli olacaktır.)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h</w:t>
      </w:r>
      <w:proofErr w:type="gramEnd"/>
      <w:r w:rsidRPr="00182EE4">
        <w:rPr>
          <w:rFonts w:ascii="Times New Roman" w:eastAsia="Times New Roman" w:hAnsi="Times New Roman" w:cs="Times New Roman"/>
          <w:color w:val="000000"/>
          <w:sz w:val="18"/>
          <w:szCs w:val="18"/>
          <w:lang w:eastAsia="tr-TR"/>
        </w:rPr>
        <w:t>- İsteklinin gerçek kişi olması halinde noter tasdikli imza sirkülerini ibraz etmesi. (İhalenin yapıldığı yılda noter tasdikli olacaktır.)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ı</w:t>
      </w:r>
      <w:proofErr w:type="gramEnd"/>
      <w:r w:rsidRPr="00182EE4">
        <w:rPr>
          <w:rFonts w:ascii="Times New Roman" w:eastAsia="Times New Roman" w:hAnsi="Times New Roman" w:cs="Times New Roman"/>
          <w:color w:val="000000"/>
          <w:sz w:val="18"/>
          <w:szCs w:val="18"/>
          <w:lang w:eastAsia="tr-TR"/>
        </w:rPr>
        <w:t>- İstekli adına vekaleten iştirak ediliyor ise, asıl isteklinin adına başvurmaya yetkili olduğuna dair noter onaylı vekaletname ve noter onaylı imza beyannamesi vermesi. (İhalenin yapıldığı yıla ait)</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i</w:t>
      </w:r>
      <w:proofErr w:type="gramEnd"/>
      <w:r w:rsidRPr="00182EE4">
        <w:rPr>
          <w:rFonts w:ascii="Times New Roman" w:eastAsia="Times New Roman" w:hAnsi="Times New Roman" w:cs="Times New Roman"/>
          <w:color w:val="000000"/>
          <w:sz w:val="18"/>
          <w:szCs w:val="18"/>
          <w:lang w:eastAsia="tr-TR"/>
        </w:rPr>
        <w:t>- Tebligat için adres beyanı ve ayrıca irtibat telefon ve varsa faks numarası (Bu adrese yazı ve faks ile yapılan tebligat geçerli sayılacaktır.) vermesi.</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k</w:t>
      </w:r>
      <w:proofErr w:type="gramEnd"/>
      <w:r w:rsidRPr="00182EE4">
        <w:rPr>
          <w:rFonts w:ascii="Times New Roman" w:eastAsia="Times New Roman" w:hAnsi="Times New Roman" w:cs="Times New Roman"/>
          <w:color w:val="000000"/>
          <w:sz w:val="18"/>
          <w:szCs w:val="18"/>
          <w:lang w:eastAsia="tr-TR"/>
        </w:rPr>
        <w:t>- İsteklinin ortak girişim olması halinde, bu şartnameye ekli örneğe uygun olarak hazırlanmış noter tasdikli ortak girişim beyannamesi ile ortaklarca imzalı sözleşmesini vermesi, (Ancak ortak girişim olması halinde her bir ortak istekli / müşteri tarafından tüm belgelerin verilmesi esastır.)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l</w:t>
      </w:r>
      <w:proofErr w:type="gramEnd"/>
      <w:r w:rsidRPr="00182EE4">
        <w:rPr>
          <w:rFonts w:ascii="Times New Roman" w:eastAsia="Times New Roman" w:hAnsi="Times New Roman" w:cs="Times New Roman"/>
          <w:color w:val="000000"/>
          <w:sz w:val="18"/>
          <w:szCs w:val="18"/>
          <w:lang w:eastAsia="tr-TR"/>
        </w:rPr>
        <w:t>- 2886 Sayılı Devlet İhale Kanunu’nun ilgili maddelerinde belirtilen şahıslar, doğrudan veya dolaylı olarak ihaleye katılamazlar. Bu durum tespit edildiği takdirde teminatları irat kaydedilerek gerekli yasal işlemler gerçekleştirilecektir.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EE4">
        <w:rPr>
          <w:rFonts w:ascii="Times New Roman" w:eastAsia="Times New Roman" w:hAnsi="Times New Roman" w:cs="Times New Roman"/>
          <w:color w:val="000000"/>
          <w:sz w:val="18"/>
          <w:szCs w:val="18"/>
          <w:lang w:eastAsia="tr-TR"/>
        </w:rPr>
        <w:t>m</w:t>
      </w:r>
      <w:proofErr w:type="gramEnd"/>
      <w:r w:rsidRPr="00182EE4">
        <w:rPr>
          <w:rFonts w:ascii="Times New Roman" w:eastAsia="Times New Roman" w:hAnsi="Times New Roman" w:cs="Times New Roman"/>
          <w:color w:val="000000"/>
          <w:sz w:val="18"/>
          <w:szCs w:val="18"/>
          <w:lang w:eastAsia="tr-TR"/>
        </w:rPr>
        <w:t>- 2886 Sayılı Devlet İhale Kanunu’nun 26. Maddesinde belirtilen değerlerde Geçici Teminat verilmesi.</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8 - TEKLİFLERİN TESLİM EDİLECEĞİ YER: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 xml:space="preserve">Teklifler ihale tarih ve saatine kadar Canik Belediye Başkanlığı (Emlak İstimlak Müdürlüğü) Karşıyaka Mahallesi, İlkbahar Sokak No:1, 55080 Canik/SAMSUN adresine teslim edilebileceği gibi aynı adrese iadeli taahhütlü olarak posta ile de </w:t>
      </w:r>
      <w:r w:rsidRPr="00182EE4">
        <w:rPr>
          <w:rFonts w:ascii="Times New Roman" w:eastAsia="Times New Roman" w:hAnsi="Times New Roman" w:cs="Times New Roman"/>
          <w:color w:val="000000"/>
          <w:sz w:val="18"/>
          <w:szCs w:val="18"/>
          <w:lang w:eastAsia="tr-TR"/>
        </w:rPr>
        <w:lastRenderedPageBreak/>
        <w:t>gönderilebilir. Teklif sahibi komisyonda hazır bulunmadığı takdirde posta ile gönderilen teklif son ve kesin teklif olarak kabul edilir.</w:t>
      </w:r>
    </w:p>
    <w:p w:rsidR="00182EE4" w:rsidRPr="00182EE4" w:rsidRDefault="00182EE4" w:rsidP="00182EE4">
      <w:pPr>
        <w:spacing w:after="0" w:line="240" w:lineRule="atLeast"/>
        <w:ind w:firstLine="567"/>
        <w:jc w:val="both"/>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Kamuoyuna duyurulur.</w:t>
      </w:r>
    </w:p>
    <w:p w:rsidR="00182EE4" w:rsidRPr="00182EE4" w:rsidRDefault="00182EE4" w:rsidP="00182EE4">
      <w:pPr>
        <w:spacing w:after="0" w:line="240" w:lineRule="atLeast"/>
        <w:ind w:firstLine="567"/>
        <w:jc w:val="right"/>
        <w:rPr>
          <w:rFonts w:ascii="Times New Roman" w:eastAsia="Times New Roman" w:hAnsi="Times New Roman" w:cs="Times New Roman"/>
          <w:color w:val="000000"/>
          <w:sz w:val="20"/>
          <w:szCs w:val="20"/>
          <w:lang w:eastAsia="tr-TR"/>
        </w:rPr>
      </w:pPr>
      <w:r w:rsidRPr="00182EE4">
        <w:rPr>
          <w:rFonts w:ascii="Times New Roman" w:eastAsia="Times New Roman" w:hAnsi="Times New Roman" w:cs="Times New Roman"/>
          <w:color w:val="000000"/>
          <w:sz w:val="18"/>
          <w:szCs w:val="18"/>
          <w:lang w:eastAsia="tr-TR"/>
        </w:rPr>
        <w:t>8620/1-1</w:t>
      </w:r>
    </w:p>
    <w:p w:rsidR="00182EE4" w:rsidRPr="00182EE4" w:rsidRDefault="00182EE4" w:rsidP="00182EE4">
      <w:pPr>
        <w:spacing w:after="0" w:line="240" w:lineRule="atLeast"/>
        <w:rPr>
          <w:rFonts w:ascii="Times New Roman" w:eastAsia="Times New Roman" w:hAnsi="Times New Roman" w:cs="Times New Roman"/>
          <w:color w:val="000000"/>
          <w:sz w:val="27"/>
          <w:szCs w:val="27"/>
          <w:lang w:eastAsia="tr-TR"/>
        </w:rPr>
      </w:pPr>
      <w:hyperlink r:id="rId4" w:anchor="_top" w:history="1">
        <w:r w:rsidRPr="00182EE4">
          <w:rPr>
            <w:rFonts w:ascii="Arial" w:eastAsia="Times New Roman" w:hAnsi="Arial" w:cs="Arial"/>
            <w:color w:val="800080"/>
            <w:sz w:val="28"/>
            <w:szCs w:val="28"/>
            <w:u w:val="single"/>
            <w:lang w:val="en-US" w:eastAsia="tr-TR"/>
          </w:rPr>
          <w:t>▲</w:t>
        </w:r>
      </w:hyperlink>
    </w:p>
    <w:p w:rsidR="001A16AD" w:rsidRDefault="001A16AD">
      <w:bookmarkStart w:id="0" w:name="_GoBack"/>
      <w:bookmarkEnd w:id="0"/>
    </w:p>
    <w:sectPr w:rsidR="001A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E4"/>
    <w:rsid w:val="00182EE4"/>
    <w:rsid w:val="001A1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2F590-79DF-414B-B440-5507556C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2EE4"/>
  </w:style>
  <w:style w:type="character" w:customStyle="1" w:styleId="spelle">
    <w:name w:val="spelle"/>
    <w:basedOn w:val="VarsaylanParagrafYazTipi"/>
    <w:rsid w:val="00182EE4"/>
  </w:style>
  <w:style w:type="paragraph" w:customStyle="1" w:styleId="ilan">
    <w:name w:val="ilan"/>
    <w:basedOn w:val="Normal"/>
    <w:rsid w:val="00182E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82E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2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0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2017-10-05T09:31:00Z</dcterms:created>
  <dcterms:modified xsi:type="dcterms:W3CDTF">2017-10-05T09:31:00Z</dcterms:modified>
</cp:coreProperties>
</file>