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E9" w:rsidRPr="00996FE9" w:rsidRDefault="00996FE9" w:rsidP="00996FE9">
      <w:pPr>
        <w:spacing w:after="0" w:line="240" w:lineRule="atLeast"/>
        <w:jc w:val="center"/>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TAŞINMAZ MAL SATILACAKTIR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b/>
          <w:bCs/>
          <w:color w:val="0000FF"/>
          <w:sz w:val="18"/>
          <w:szCs w:val="18"/>
          <w:lang w:eastAsia="tr-TR"/>
        </w:rPr>
        <w:t>Ankara Büyükşehir Belediye Başkanlığından:</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Mülkiyeti Belediyemize ait aşağıda ilçesi, Mahallesi, ada/parsel numarası, muhammen bedeli, geçici teminatı yazılı taşınmazlar 2886 sayılı kanunun 36. maddesi gereğince, Kapalı Zarf usulü ile ayrı ayrı peşin olarak mülkiyet satışı yapılacaktır.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1 - İhale 15.08.2013 Hipodrom Caddesi No: 5’deki Belediye Hizmet binasının 18. katında bulunan ENCÜMEN salonunda toplanacak Belediye ENCÜMENİ' </w:t>
      </w:r>
      <w:proofErr w:type="spellStart"/>
      <w:r w:rsidRPr="00996FE9">
        <w:rPr>
          <w:rFonts w:ascii="Times New Roman" w:eastAsia="Times New Roman" w:hAnsi="Times New Roman" w:cs="Times New Roman"/>
          <w:color w:val="000000"/>
          <w:sz w:val="18"/>
          <w:szCs w:val="18"/>
          <w:lang w:eastAsia="tr-TR"/>
        </w:rPr>
        <w:t>nce</w:t>
      </w:r>
      <w:proofErr w:type="spellEnd"/>
      <w:r w:rsidRPr="00996FE9">
        <w:rPr>
          <w:rFonts w:ascii="Times New Roman" w:eastAsia="Times New Roman" w:hAnsi="Times New Roman" w:cs="Times New Roman"/>
          <w:color w:val="000000"/>
          <w:sz w:val="18"/>
          <w:szCs w:val="18"/>
          <w:lang w:eastAsia="tr-TR"/>
        </w:rPr>
        <w:t> yapılacak olan ihalede listedeki sıra takip edilecektir.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3 - İhaleye iştirak edecek olanlar 200 TL karşılığında şartname almak zorundadırlar.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4 - İhale için verilen teklif mektupları verildikten sonra geri alınamaz.</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5 - İhale için verilecek teklif mektubunda belirtilecek meblağ rakam ve yazı ile okunaklı bir şekilde (Silinti, kazıntı olmayacak) yazılacaktır.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6 -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7 - Satış şartnamesinde belirtilen hususlarla taşınmaza ait dosyasındaki bilgileri ve tapudaki </w:t>
      </w:r>
      <w:proofErr w:type="spellStart"/>
      <w:r w:rsidRPr="00996FE9">
        <w:rPr>
          <w:rFonts w:ascii="Times New Roman" w:eastAsia="Times New Roman" w:hAnsi="Times New Roman" w:cs="Times New Roman"/>
          <w:color w:val="000000"/>
          <w:sz w:val="18"/>
          <w:szCs w:val="18"/>
          <w:lang w:eastAsia="tr-TR"/>
        </w:rPr>
        <w:t>takyidatları</w:t>
      </w:r>
      <w:proofErr w:type="spellEnd"/>
      <w:r w:rsidRPr="00996FE9">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8 - Satıştan mütevellit bütün vergi, resmi harç, ilan giderleri, tapu harçları, alım satım giderleri, gibi ödenmesi gereken her türlü giderler alıcıya ait olup, alıcı tarafından kanuni süresinde ödenecektir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9 - İhale Komisyonu (ENCÜMEN) gerekçesini karar içeriğinde belirtmek koşulu ile ihaleyi yapıp yapmamakta serbesttir. </w:t>
      </w:r>
      <w:proofErr w:type="spellStart"/>
      <w:r w:rsidRPr="00996FE9">
        <w:rPr>
          <w:rFonts w:ascii="Times New Roman" w:eastAsia="Times New Roman" w:hAnsi="Times New Roman" w:cs="Times New Roman"/>
          <w:color w:val="000000"/>
          <w:sz w:val="18"/>
          <w:szCs w:val="18"/>
          <w:lang w:eastAsia="tr-TR"/>
        </w:rPr>
        <w:t>ENCÜMEN’ce</w:t>
      </w:r>
      <w:proofErr w:type="spellEnd"/>
      <w:r w:rsidRPr="00996FE9">
        <w:rPr>
          <w:rFonts w:ascii="Times New Roman" w:eastAsia="Times New Roman" w:hAnsi="Times New Roman" w:cs="Times New Roman"/>
          <w:color w:val="000000"/>
          <w:sz w:val="18"/>
          <w:szCs w:val="18"/>
          <w:lang w:eastAsia="tr-TR"/>
        </w:rPr>
        <w:t> uygun görülerek karara bağlanan ihale kararı ise; İta </w:t>
      </w:r>
      <w:proofErr w:type="spellStart"/>
      <w:r w:rsidRPr="00996FE9">
        <w:rPr>
          <w:rFonts w:ascii="Times New Roman" w:eastAsia="Times New Roman" w:hAnsi="Times New Roman" w:cs="Times New Roman"/>
          <w:color w:val="000000"/>
          <w:sz w:val="18"/>
          <w:szCs w:val="18"/>
          <w:lang w:eastAsia="tr-TR"/>
        </w:rPr>
        <w:t>Amiri’nin</w:t>
      </w:r>
      <w:proofErr w:type="spellEnd"/>
      <w:r w:rsidRPr="00996FE9">
        <w:rPr>
          <w:rFonts w:ascii="Times New Roman" w:eastAsia="Times New Roman" w:hAnsi="Times New Roman" w:cs="Times New Roman"/>
          <w:color w:val="000000"/>
          <w:sz w:val="18"/>
          <w:szCs w:val="18"/>
          <w:lang w:eastAsia="tr-TR"/>
        </w:rPr>
        <w:t> </w:t>
      </w:r>
      <w:proofErr w:type="spellStart"/>
      <w:r w:rsidRPr="00996FE9">
        <w:rPr>
          <w:rFonts w:ascii="Times New Roman" w:eastAsia="Times New Roman" w:hAnsi="Times New Roman" w:cs="Times New Roman"/>
          <w:color w:val="000000"/>
          <w:sz w:val="18"/>
          <w:szCs w:val="18"/>
          <w:lang w:eastAsia="tr-TR"/>
        </w:rPr>
        <w:t>ONAY’ını</w:t>
      </w:r>
      <w:proofErr w:type="spellEnd"/>
      <w:r w:rsidRPr="00996FE9">
        <w:rPr>
          <w:rFonts w:ascii="Times New Roman" w:eastAsia="Times New Roman" w:hAnsi="Times New Roman" w:cs="Times New Roman"/>
          <w:color w:val="000000"/>
          <w:sz w:val="18"/>
          <w:szCs w:val="18"/>
          <w:lang w:eastAsia="tr-TR"/>
        </w:rPr>
        <w:t> takiben geçerlilik kazanacağı gibi, İta </w:t>
      </w:r>
      <w:proofErr w:type="spellStart"/>
      <w:r w:rsidRPr="00996FE9">
        <w:rPr>
          <w:rFonts w:ascii="Times New Roman" w:eastAsia="Times New Roman" w:hAnsi="Times New Roman" w:cs="Times New Roman"/>
          <w:color w:val="000000"/>
          <w:sz w:val="18"/>
          <w:szCs w:val="18"/>
          <w:lang w:eastAsia="tr-TR"/>
        </w:rPr>
        <w:t>Amiri’nin</w:t>
      </w:r>
      <w:proofErr w:type="spellEnd"/>
      <w:r w:rsidRPr="00996FE9">
        <w:rPr>
          <w:rFonts w:ascii="Times New Roman" w:eastAsia="Times New Roman" w:hAnsi="Times New Roman" w:cs="Times New Roman"/>
          <w:color w:val="000000"/>
          <w:sz w:val="18"/>
          <w:szCs w:val="18"/>
          <w:lang w:eastAsia="tr-TR"/>
        </w:rPr>
        <w:t> ihaleyi feshetmesi halinde, iştirakçi idareye karşı herhangi bir hak iddiasında bulunamaz.</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İş bu ihale ilanı genel bilgi mahiyetinde olup, satışta ihale şartnamesi hükümleri uygulanacaktır.</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531"/>
        <w:gridCol w:w="1111"/>
        <w:gridCol w:w="1210"/>
        <w:gridCol w:w="713"/>
        <w:gridCol w:w="608"/>
        <w:gridCol w:w="1032"/>
        <w:gridCol w:w="980"/>
        <w:gridCol w:w="943"/>
        <w:gridCol w:w="1949"/>
        <w:gridCol w:w="1315"/>
        <w:gridCol w:w="948"/>
      </w:tblGrid>
      <w:tr w:rsidR="00996FE9" w:rsidRPr="00996FE9" w:rsidTr="00996FE9">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color w:val="000000"/>
                <w:sz w:val="18"/>
                <w:szCs w:val="18"/>
                <w:lang w:eastAsia="tr-TR"/>
              </w:rPr>
              <w:t>S.No</w:t>
            </w:r>
            <w:proofErr w:type="spellEnd"/>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color w:val="000000"/>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color w:val="000000"/>
                <w:sz w:val="18"/>
                <w:szCs w:val="18"/>
                <w:lang w:eastAsia="tr-TR"/>
              </w:rPr>
              <w:t>Plan Amacı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color w:val="000000"/>
                <w:sz w:val="18"/>
                <w:szCs w:val="18"/>
                <w:lang w:eastAsia="tr-TR"/>
              </w:rPr>
              <w:t>Alanı (m2)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color w:val="000000"/>
                <w:sz w:val="18"/>
                <w:szCs w:val="18"/>
                <w:lang w:eastAsia="tr-TR"/>
              </w:rPr>
              <w:t>Hiss</w:t>
            </w:r>
            <w:proofErr w:type="spellEnd"/>
            <w:r w:rsidRPr="00996FE9">
              <w:rPr>
                <w:rFonts w:ascii="Times New Roman" w:eastAsia="Times New Roman" w:hAnsi="Times New Roman" w:cs="Times New Roman"/>
                <w:color w:val="000000"/>
                <w:sz w:val="18"/>
                <w:szCs w:val="18"/>
                <w:lang w:eastAsia="tr-TR"/>
              </w:rPr>
              <w:t>. (m2)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color w:val="000000"/>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İhale Saati</w:t>
            </w:r>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sz w:val="18"/>
                <w:szCs w:val="18"/>
                <w:lang w:eastAsia="tr-TR"/>
              </w:rPr>
              <w:t>Feridunçelik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19307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170.00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71"/>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38,250.00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7"/>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1,147.50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14:36</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sz w:val="18"/>
                <w:szCs w:val="18"/>
                <w:lang w:eastAsia="tr-TR"/>
              </w:rPr>
              <w:t>Feridunçelik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19307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165.00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165.00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71"/>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37,125.00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7"/>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1,113.75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14:38</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sz w:val="18"/>
                <w:szCs w:val="18"/>
                <w:lang w:eastAsia="tr-TR"/>
              </w:rPr>
              <w:t>Feridunçelik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19255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317.00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317.00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71"/>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71,325.00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7"/>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2,139.75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14:40</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Altındağ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sz w:val="18"/>
                <w:szCs w:val="18"/>
                <w:lang w:eastAsia="tr-TR"/>
              </w:rPr>
              <w:t>Feridunçelik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19365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71"/>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54,000.00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7"/>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1,620.00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14:42</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sz w:val="18"/>
                <w:szCs w:val="18"/>
                <w:lang w:eastAsia="tr-TR"/>
              </w:rPr>
              <w:t>Beytepe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28513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Ticaret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10,500.00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3,575.00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71"/>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3,575,000.00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7"/>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107,250.00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14:44</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Çankaya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Osman Temiz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7469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787.00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706.00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49"/>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494,200.00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2"/>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14,826.00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14:46</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Etimesgut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Yeşilova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48620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Ticaret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5,928.00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5,928.00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49"/>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2,964,000.00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2"/>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88,920.00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14:48</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Gölbaşı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spellStart"/>
            <w:r w:rsidRPr="00996FE9">
              <w:rPr>
                <w:rFonts w:ascii="Times New Roman" w:eastAsia="Times New Roman" w:hAnsi="Times New Roman" w:cs="Times New Roman"/>
                <w:sz w:val="18"/>
                <w:szCs w:val="18"/>
                <w:lang w:eastAsia="tr-TR"/>
              </w:rPr>
              <w:t>İncek</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111273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1,516.00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1,516.00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49"/>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606,400.00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2"/>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18,192.00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14:50</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Keçiören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Uyanış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32941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227.00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227.00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49"/>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113,500.00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2"/>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3,405.00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14:52</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Keçiören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Uyanış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32936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211.00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211.00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49"/>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105,500.00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2"/>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3,165.00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14:54</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Keçiören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Uyanış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32953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219.00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219.00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49"/>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109,500.00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2"/>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3,285.00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14:56</w:t>
            </w:r>
            <w:proofErr w:type="gramEnd"/>
          </w:p>
        </w:tc>
      </w:tr>
      <w:tr w:rsidR="00996FE9" w:rsidRPr="00996FE9" w:rsidTr="00996FE9">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Yuva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15312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Kül. </w:t>
            </w:r>
            <w:proofErr w:type="spellStart"/>
            <w:r w:rsidRPr="00996FE9">
              <w:rPr>
                <w:rFonts w:ascii="Times New Roman" w:eastAsia="Times New Roman" w:hAnsi="Times New Roman" w:cs="Times New Roman"/>
                <w:sz w:val="18"/>
                <w:szCs w:val="18"/>
                <w:lang w:eastAsia="tr-TR"/>
              </w:rPr>
              <w:t>Eğl</w:t>
            </w:r>
            <w:proofErr w:type="spellEnd"/>
            <w:r w:rsidRPr="00996FE9">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1,762.00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1,762.00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349"/>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475,740.00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ind w:right="252"/>
              <w:jc w:val="right"/>
              <w:rPr>
                <w:rFonts w:ascii="Times New Roman" w:eastAsia="Times New Roman" w:hAnsi="Times New Roman" w:cs="Times New Roman"/>
                <w:sz w:val="20"/>
                <w:szCs w:val="20"/>
                <w:lang w:eastAsia="tr-TR"/>
              </w:rPr>
            </w:pPr>
            <w:r w:rsidRPr="00996FE9">
              <w:rPr>
                <w:rFonts w:ascii="Times New Roman" w:eastAsia="Times New Roman" w:hAnsi="Times New Roman" w:cs="Times New Roman"/>
                <w:sz w:val="18"/>
                <w:szCs w:val="18"/>
                <w:lang w:eastAsia="tr-TR"/>
              </w:rPr>
              <w:t>14,272.20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96FE9" w:rsidRPr="00996FE9" w:rsidRDefault="00996FE9" w:rsidP="00996FE9">
            <w:pPr>
              <w:spacing w:after="0" w:line="20" w:lineRule="atLeast"/>
              <w:jc w:val="center"/>
              <w:rPr>
                <w:rFonts w:ascii="Times New Roman" w:eastAsia="Times New Roman" w:hAnsi="Times New Roman" w:cs="Times New Roman"/>
                <w:sz w:val="20"/>
                <w:szCs w:val="20"/>
                <w:lang w:eastAsia="tr-TR"/>
              </w:rPr>
            </w:pPr>
            <w:proofErr w:type="gramStart"/>
            <w:r w:rsidRPr="00996FE9">
              <w:rPr>
                <w:rFonts w:ascii="Times New Roman" w:eastAsia="Times New Roman" w:hAnsi="Times New Roman" w:cs="Times New Roman"/>
                <w:sz w:val="18"/>
                <w:szCs w:val="18"/>
                <w:lang w:eastAsia="tr-TR"/>
              </w:rPr>
              <w:t>14:58</w:t>
            </w:r>
            <w:proofErr w:type="gramEnd"/>
          </w:p>
        </w:tc>
      </w:tr>
    </w:tbl>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 </w:t>
      </w:r>
    </w:p>
    <w:p w:rsidR="00996FE9" w:rsidRPr="00996FE9" w:rsidRDefault="00996FE9" w:rsidP="00996FE9">
      <w:pPr>
        <w:spacing w:after="0" w:line="240" w:lineRule="atLeast"/>
        <w:ind w:firstLine="567"/>
        <w:jc w:val="both"/>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Ankara Büyükşehir Belediyesi İnternet Adresi: http://www.ankara.bel.tr</w:t>
      </w:r>
    </w:p>
    <w:p w:rsidR="00996FE9" w:rsidRPr="00996FE9" w:rsidRDefault="00996FE9" w:rsidP="00996FE9">
      <w:pPr>
        <w:spacing w:after="0" w:line="240" w:lineRule="atLeast"/>
        <w:ind w:firstLine="567"/>
        <w:jc w:val="right"/>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6450/1-1</w:t>
      </w:r>
    </w:p>
    <w:p w:rsidR="00996FE9" w:rsidRPr="00996FE9" w:rsidRDefault="00996FE9" w:rsidP="00996FE9">
      <w:pPr>
        <w:spacing w:after="0" w:line="240" w:lineRule="atLeast"/>
        <w:ind w:firstLine="567"/>
        <w:jc w:val="right"/>
        <w:rPr>
          <w:rFonts w:ascii="Times New Roman" w:eastAsia="Times New Roman" w:hAnsi="Times New Roman" w:cs="Times New Roman"/>
          <w:color w:val="000000"/>
          <w:sz w:val="20"/>
          <w:szCs w:val="20"/>
          <w:lang w:eastAsia="tr-TR"/>
        </w:rPr>
      </w:pPr>
      <w:r w:rsidRPr="00996FE9">
        <w:rPr>
          <w:rFonts w:ascii="Times New Roman" w:eastAsia="Times New Roman" w:hAnsi="Times New Roman" w:cs="Times New Roman"/>
          <w:color w:val="000000"/>
          <w:sz w:val="18"/>
          <w:szCs w:val="18"/>
          <w:lang w:eastAsia="tr-TR"/>
        </w:rPr>
        <w:t> </w:t>
      </w:r>
    </w:p>
    <w:p w:rsidR="00996FE9" w:rsidRPr="00996FE9" w:rsidRDefault="00996FE9" w:rsidP="00996FE9">
      <w:pPr>
        <w:spacing w:after="0" w:line="240" w:lineRule="atLeast"/>
        <w:rPr>
          <w:rFonts w:ascii="Times New Roman" w:eastAsia="Times New Roman" w:hAnsi="Times New Roman" w:cs="Times New Roman"/>
          <w:color w:val="000000"/>
          <w:sz w:val="27"/>
          <w:szCs w:val="27"/>
          <w:lang w:eastAsia="tr-TR"/>
        </w:rPr>
      </w:pPr>
      <w:hyperlink r:id="rId5" w:anchor="_top" w:history="1">
        <w:r w:rsidRPr="00996FE9">
          <w:rPr>
            <w:rFonts w:ascii="Arial" w:eastAsia="Times New Roman" w:hAnsi="Arial" w:cs="Arial"/>
            <w:color w:val="800080"/>
            <w:sz w:val="28"/>
            <w:szCs w:val="28"/>
            <w:lang w:val="en-US" w:eastAsia="tr-TR"/>
          </w:rPr>
          <w:t>▲</w:t>
        </w:r>
      </w:hyperlink>
    </w:p>
    <w:p w:rsidR="00B4628A" w:rsidRDefault="00B4628A">
      <w:bookmarkStart w:id="0" w:name="_GoBack"/>
      <w:bookmarkEnd w:id="0"/>
    </w:p>
    <w:sectPr w:rsidR="00B4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E9"/>
    <w:rsid w:val="00996FE9"/>
    <w:rsid w:val="00B46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6FE9"/>
  </w:style>
  <w:style w:type="character" w:customStyle="1" w:styleId="spelle">
    <w:name w:val="spelle"/>
    <w:basedOn w:val="VarsaylanParagrafYazTipi"/>
    <w:rsid w:val="00996FE9"/>
  </w:style>
  <w:style w:type="character" w:customStyle="1" w:styleId="grame">
    <w:name w:val="grame"/>
    <w:basedOn w:val="VarsaylanParagrafYazTipi"/>
    <w:rsid w:val="00996FE9"/>
  </w:style>
  <w:style w:type="paragraph" w:styleId="NormalWeb">
    <w:name w:val="Normal (Web)"/>
    <w:basedOn w:val="Normal"/>
    <w:uiPriority w:val="99"/>
    <w:semiHidden/>
    <w:unhideWhenUsed/>
    <w:rsid w:val="00996F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6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6FE9"/>
  </w:style>
  <w:style w:type="character" w:customStyle="1" w:styleId="spelle">
    <w:name w:val="spelle"/>
    <w:basedOn w:val="VarsaylanParagrafYazTipi"/>
    <w:rsid w:val="00996FE9"/>
  </w:style>
  <w:style w:type="character" w:customStyle="1" w:styleId="grame">
    <w:name w:val="grame"/>
    <w:basedOn w:val="VarsaylanParagrafYazTipi"/>
    <w:rsid w:val="00996FE9"/>
  </w:style>
  <w:style w:type="paragraph" w:styleId="NormalWeb">
    <w:name w:val="Normal (Web)"/>
    <w:basedOn w:val="Normal"/>
    <w:uiPriority w:val="99"/>
    <w:semiHidden/>
    <w:unhideWhenUsed/>
    <w:rsid w:val="00996F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308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2013-08-04T07:43:00Z</dcterms:created>
  <dcterms:modified xsi:type="dcterms:W3CDTF">2013-08-04T07:43:00Z</dcterms:modified>
</cp:coreProperties>
</file>