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AB" w:rsidRDefault="00A260DD">
      <w:r>
        <w:rPr>
          <w:rFonts w:ascii="Verdana" w:hAnsi="Verdana"/>
          <w:color w:val="0D3734"/>
          <w:sz w:val="13"/>
          <w:szCs w:val="13"/>
          <w:shd w:val="clear" w:color="auto" w:fill="FDFEFF"/>
        </w:rPr>
        <w:t>GÜNDEM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 xml:space="preserve">1-Açılış ve Toplantı Başkanlığı oluşturulması 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2-Toplantı Başkanlığına Genel Kurul Toplantı Tutanağını imzalama yetkisi verilmesi kararının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alınması,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3-2013 yılına ait Yönetim Kurulu Faaliyet Raporu'nun okunması ve müzakeresi,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4-2013 yılına ait Bağımsız Denetim Kuruluşu Raporunun okunması ve müzakeresi,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5-Sermaye Piyasası Kurulunun II.</w:t>
      </w:r>
      <w:proofErr w:type="gramStart"/>
      <w:r>
        <w:rPr>
          <w:rFonts w:ascii="Verdana" w:hAnsi="Verdana"/>
          <w:color w:val="0D3734"/>
          <w:sz w:val="13"/>
          <w:szCs w:val="13"/>
          <w:shd w:val="clear" w:color="auto" w:fill="FDFEFF"/>
        </w:rPr>
        <w:t>14.1</w:t>
      </w:r>
      <w:proofErr w:type="gramEnd"/>
      <w:r>
        <w:rPr>
          <w:rFonts w:ascii="Verdana" w:hAnsi="Verdana"/>
          <w:color w:val="0D3734"/>
          <w:sz w:val="13"/>
          <w:szCs w:val="13"/>
          <w:shd w:val="clear" w:color="auto" w:fill="FDFEFF"/>
        </w:rPr>
        <w:t xml:space="preserve"> </w:t>
      </w:r>
      <w:proofErr w:type="spellStart"/>
      <w:r>
        <w:rPr>
          <w:rFonts w:ascii="Verdana" w:hAnsi="Verdana"/>
          <w:color w:val="0D3734"/>
          <w:sz w:val="13"/>
          <w:szCs w:val="13"/>
          <w:shd w:val="clear" w:color="auto" w:fill="FDFEFF"/>
        </w:rPr>
        <w:t>no'lu</w:t>
      </w:r>
      <w:proofErr w:type="spellEnd"/>
      <w:r>
        <w:rPr>
          <w:rFonts w:ascii="Verdana" w:hAnsi="Verdana"/>
          <w:color w:val="0D3734"/>
          <w:sz w:val="13"/>
          <w:szCs w:val="13"/>
          <w:shd w:val="clear" w:color="auto" w:fill="FDFEFF"/>
        </w:rPr>
        <w:t xml:space="preserve"> Sermaye Piyasasında Finansal Raporlamaya İlişkin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Esaslar Tebliği'ne göre hazırlanmış olan Mali Tabloların okunması ve müzakere edilerek Genel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Kurul'un onayına sunulması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6- Yönetim Kurulu Üyelerinin ibra edilmeleri,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 xml:space="preserve">7- 2014 ve izleyen yıllara ilişkin Şirketimiz </w:t>
      </w:r>
      <w:proofErr w:type="spellStart"/>
      <w:r>
        <w:rPr>
          <w:rFonts w:ascii="Verdana" w:hAnsi="Verdana"/>
          <w:color w:val="0D3734"/>
          <w:sz w:val="13"/>
          <w:szCs w:val="13"/>
          <w:shd w:val="clear" w:color="auto" w:fill="FDFEFF"/>
        </w:rPr>
        <w:t>k</w:t>
      </w:r>
      <w:r>
        <w:rPr>
          <w:rFonts w:ascii="Arial" w:hAnsi="Arial" w:cs="Arial"/>
          <w:color w:val="0D3734"/>
          <w:sz w:val="13"/>
          <w:szCs w:val="13"/>
          <w:shd w:val="clear" w:color="auto" w:fill="FDFEFF"/>
        </w:rPr>
        <w:t>ȃ</w:t>
      </w:r>
      <w:r>
        <w:rPr>
          <w:rFonts w:ascii="Verdana" w:hAnsi="Verdana" w:cs="Verdana"/>
          <w:color w:val="0D3734"/>
          <w:sz w:val="13"/>
          <w:szCs w:val="13"/>
          <w:shd w:val="clear" w:color="auto" w:fill="FDFEFF"/>
        </w:rPr>
        <w:t>r</w:t>
      </w:r>
      <w:proofErr w:type="spellEnd"/>
      <w:r>
        <w:rPr>
          <w:rFonts w:ascii="Verdana" w:hAnsi="Verdana" w:cs="Verdana"/>
          <w:color w:val="0D3734"/>
          <w:sz w:val="13"/>
          <w:szCs w:val="13"/>
          <w:shd w:val="clear" w:color="auto" w:fill="FDFEFF"/>
        </w:rPr>
        <w:t xml:space="preserve"> dağıtım politikası hakkında bilgi verilmesi</w:t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,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 xml:space="preserve">8-2013 yılı </w:t>
      </w:r>
      <w:proofErr w:type="spellStart"/>
      <w:r>
        <w:rPr>
          <w:rFonts w:ascii="Verdana" w:hAnsi="Verdana"/>
          <w:color w:val="0D3734"/>
          <w:sz w:val="13"/>
          <w:szCs w:val="13"/>
          <w:shd w:val="clear" w:color="auto" w:fill="FDFEFF"/>
        </w:rPr>
        <w:t>k</w:t>
      </w:r>
      <w:r>
        <w:rPr>
          <w:rFonts w:ascii="Arial" w:hAnsi="Arial" w:cs="Arial"/>
          <w:color w:val="0D3734"/>
          <w:sz w:val="13"/>
          <w:szCs w:val="13"/>
          <w:shd w:val="clear" w:color="auto" w:fill="FDFEFF"/>
        </w:rPr>
        <w:t>ȃ</w:t>
      </w:r>
      <w:r>
        <w:rPr>
          <w:rFonts w:ascii="Verdana" w:hAnsi="Verdana" w:cs="Verdana"/>
          <w:color w:val="0D3734"/>
          <w:sz w:val="13"/>
          <w:szCs w:val="13"/>
          <w:shd w:val="clear" w:color="auto" w:fill="FDFEFF"/>
        </w:rPr>
        <w:t>rının</w:t>
      </w:r>
      <w:proofErr w:type="spellEnd"/>
      <w:r>
        <w:rPr>
          <w:rFonts w:ascii="Verdana" w:hAnsi="Verdana" w:cs="Verdana"/>
          <w:color w:val="0D3734"/>
          <w:sz w:val="13"/>
          <w:szCs w:val="13"/>
          <w:shd w:val="clear" w:color="auto" w:fill="FDFEFF"/>
        </w:rPr>
        <w:t xml:space="preserve"> dağıtımı hakkında Yönetim Kurulu'nun almış olduğu kararın görüşülerek Genel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Kurul'un onayına sunulması,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9- Bağımsız Denetim Kuruluşu hakkında karar alınması,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10- Kurumsal Yönetim İlkeleri çerçevesinde "Bilgilendirme Politikası" hakkında ortaklara bilgi verilmesi,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11- Sermaye Piyasası düzenlemeleri çerçevesinde ilişkili taraflarla yıl içerisinde yapılan işlemler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hakkında ortaklara bilgi verilmesi,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12- Kurumsal Yönetim İlkeleri çerçevesinde Şirketin 2013 yılında yaptığı bağış ve yardımların Genel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Kurul'un bilgisine sunulması ve 2014 yılında yapılacak bağışlar için üst sınır belirlenmesi,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13- Kurumsal Yönetim İlkeleri Çerçevesinde Yönetim Kurulu Üyeleri ve Üst Düzey Yöneticilerin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"Ücretlendirme Politikası" hakkında ortaklara bilgi verilmesi,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14- Yönetim Kurulu Başkanı ve Üyeleri ile Bağımsız Yönetim Kurulu Üyelerinin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ücretlerinin belirlenmesi,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15-Yönetim hakimiyetini elinde bulunduran pay sahiplerinin, Yönetim Kurulu Üyelerinin, idari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sorumluluğu bulunan yöneticilerin ve bunların eş ve ikinci dereceye kadar kan ve sıhri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hısımlarının, ortaklık veya bağlı ortaklıkları ile çıkar çatışmasına neden olabilecek önemli bir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işlem yapması ve/veya ortaklığın veya bağlı ortaklıklarının işletme konusuna giren ticari iş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türünden bir işlemi kendisi veya başkası hesabına yapması ya da aynı tür ticari işlerle uğraşan bir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başka ortaklığa sınırsız ortak sıfatıyla girmesi kapsamında gerçekleştirilen işlemler hakkında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ortaklara bilgi verilmesi,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 xml:space="preserve">16-Yönetim Kurulu Üyelerine </w:t>
      </w:r>
      <w:proofErr w:type="spellStart"/>
      <w:r>
        <w:rPr>
          <w:rFonts w:ascii="Verdana" w:hAnsi="Verdana"/>
          <w:color w:val="0D3734"/>
          <w:sz w:val="13"/>
          <w:szCs w:val="13"/>
          <w:shd w:val="clear" w:color="auto" w:fill="FDFEFF"/>
        </w:rPr>
        <w:t>TTK'nın</w:t>
      </w:r>
      <w:proofErr w:type="spellEnd"/>
      <w:r>
        <w:rPr>
          <w:rFonts w:ascii="Verdana" w:hAnsi="Verdana"/>
          <w:color w:val="0D3734"/>
          <w:sz w:val="13"/>
          <w:szCs w:val="13"/>
          <w:shd w:val="clear" w:color="auto" w:fill="FDFEFF"/>
        </w:rPr>
        <w:t xml:space="preserve"> 395 ve 396. maddelerinde yazılı muameleleri yapabilmeleri</w:t>
      </w:r>
      <w:r>
        <w:rPr>
          <w:rStyle w:val="apple-converted-space"/>
          <w:rFonts w:ascii="Verdana" w:hAnsi="Verdana"/>
          <w:color w:val="0D3734"/>
          <w:sz w:val="13"/>
          <w:szCs w:val="13"/>
          <w:shd w:val="clear" w:color="auto" w:fill="FDFEFF"/>
        </w:rPr>
        <w:t> 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yetkisi verilmesi,</w:t>
      </w:r>
      <w:r>
        <w:rPr>
          <w:rFonts w:ascii="Verdana" w:hAnsi="Verdana"/>
          <w:color w:val="0D3734"/>
          <w:sz w:val="13"/>
          <w:szCs w:val="13"/>
        </w:rPr>
        <w:br/>
      </w:r>
      <w:r>
        <w:rPr>
          <w:rFonts w:ascii="Verdana" w:hAnsi="Verdana"/>
          <w:color w:val="0D3734"/>
          <w:sz w:val="13"/>
          <w:szCs w:val="13"/>
          <w:shd w:val="clear" w:color="auto" w:fill="FDFEFF"/>
        </w:rPr>
        <w:t>17-Dilek ve temenniler.</w:t>
      </w:r>
    </w:p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60DD"/>
    <w:rsid w:val="00330F71"/>
    <w:rsid w:val="00513708"/>
    <w:rsid w:val="00590631"/>
    <w:rsid w:val="005A25C4"/>
    <w:rsid w:val="007430C4"/>
    <w:rsid w:val="007B020B"/>
    <w:rsid w:val="009105AB"/>
    <w:rsid w:val="00A260DD"/>
    <w:rsid w:val="00A661B2"/>
    <w:rsid w:val="00AC4867"/>
    <w:rsid w:val="00C8030C"/>
    <w:rsid w:val="00D53C04"/>
    <w:rsid w:val="00E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2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2014-04-15T05:54:00Z</dcterms:created>
  <dcterms:modified xsi:type="dcterms:W3CDTF">2014-04-15T05:54:00Z</dcterms:modified>
</cp:coreProperties>
</file>